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37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377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A37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3778">
        <w:rPr>
          <w:rFonts w:ascii="Times New Roman" w:hAnsi="Times New Roman" w:cs="Times New Roman"/>
          <w:sz w:val="24"/>
          <w:szCs w:val="24"/>
        </w:rPr>
        <w:t xml:space="preserve"> «Детский сад № 137»</w:t>
      </w: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Default="005A03D3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C50628" w:rsidP="00C5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A03D3" w:rsidRPr="004A3778">
        <w:rPr>
          <w:rFonts w:ascii="Times New Roman" w:hAnsi="Times New Roman" w:cs="Times New Roman"/>
          <w:sz w:val="24"/>
          <w:szCs w:val="24"/>
        </w:rPr>
        <w:t>Конспект</w:t>
      </w:r>
    </w:p>
    <w:p w:rsidR="005A03D3" w:rsidRPr="004A3778" w:rsidRDefault="005A03D3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>Сюжетно-ролевая игра «Цирк»</w:t>
      </w:r>
    </w:p>
    <w:p w:rsidR="005A03D3" w:rsidRPr="004A3778" w:rsidRDefault="005A03D3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>совместно с дидактической игрой</w:t>
      </w:r>
    </w:p>
    <w:p w:rsidR="005A03D3" w:rsidRPr="004A3778" w:rsidRDefault="005A03D3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с логическими блоками </w:t>
      </w:r>
      <w:proofErr w:type="spellStart"/>
      <w:r w:rsidRPr="004A377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4A3778">
        <w:rPr>
          <w:rFonts w:ascii="Times New Roman" w:hAnsi="Times New Roman" w:cs="Times New Roman"/>
          <w:sz w:val="24"/>
          <w:szCs w:val="24"/>
        </w:rPr>
        <w:t>.</w:t>
      </w:r>
    </w:p>
    <w:p w:rsidR="005A03D3" w:rsidRPr="004A3778" w:rsidRDefault="005A03D3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>для старшего дошкольного возраста</w:t>
      </w:r>
    </w:p>
    <w:p w:rsidR="005A03D3" w:rsidRPr="004A3778" w:rsidRDefault="005A03D3" w:rsidP="004A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8" w:rsidRDefault="005A03D3" w:rsidP="004A3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A3778" w:rsidRDefault="004A3778" w:rsidP="004A3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778" w:rsidRDefault="004A3778" w:rsidP="004A3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A03D3" w:rsidRPr="004A3778" w:rsidRDefault="005A03D3" w:rsidP="004A3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высшей квалификационной категории  </w:t>
      </w:r>
    </w:p>
    <w:p w:rsidR="005A03D3" w:rsidRPr="004A3778" w:rsidRDefault="005A03D3" w:rsidP="004A3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4A3778">
        <w:rPr>
          <w:rFonts w:ascii="Times New Roman" w:hAnsi="Times New Roman" w:cs="Times New Roman"/>
          <w:sz w:val="24"/>
          <w:szCs w:val="24"/>
        </w:rPr>
        <w:t>Трушлякова</w:t>
      </w:r>
      <w:proofErr w:type="spellEnd"/>
      <w:r w:rsidRPr="004A3778">
        <w:rPr>
          <w:rFonts w:ascii="Times New Roman" w:hAnsi="Times New Roman" w:cs="Times New Roman"/>
          <w:sz w:val="24"/>
          <w:szCs w:val="24"/>
        </w:rPr>
        <w:t xml:space="preserve"> Елена Александровна                                                                                                                                  </w:t>
      </w: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2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50628" w:rsidRDefault="00C50628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28" w:rsidRDefault="00C50628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28" w:rsidRDefault="00C50628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28" w:rsidRDefault="00C50628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28" w:rsidRDefault="00C50628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D3" w:rsidRPr="004A3778" w:rsidRDefault="00C50628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A03D3" w:rsidRPr="004A3778">
        <w:rPr>
          <w:rFonts w:ascii="Times New Roman" w:hAnsi="Times New Roman" w:cs="Times New Roman"/>
          <w:sz w:val="24"/>
          <w:szCs w:val="24"/>
        </w:rPr>
        <w:t xml:space="preserve"> Нижегородская область  </w:t>
      </w:r>
    </w:p>
    <w:p w:rsidR="00C50628" w:rsidRPr="004A3778" w:rsidRDefault="005A03D3" w:rsidP="004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 Дзержинск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7223"/>
      </w:tblGrid>
      <w:tr w:rsidR="005A03D3" w:rsidRPr="004A3778" w:rsidTr="00C84853">
        <w:tc>
          <w:tcPr>
            <w:tcW w:w="255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74162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ОС</w:t>
            </w:r>
          </w:p>
        </w:tc>
        <w:tc>
          <w:tcPr>
            <w:tcW w:w="722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1.   Целеполагание</w:t>
            </w:r>
          </w:p>
        </w:tc>
      </w:tr>
      <w:tr w:rsidR="005A03D3" w:rsidRPr="004A3778" w:rsidTr="00C84853">
        <w:tc>
          <w:tcPr>
            <w:tcW w:w="255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Форма образовательной ситуации</w:t>
            </w:r>
          </w:p>
        </w:tc>
        <w:tc>
          <w:tcPr>
            <w:tcW w:w="7223" w:type="dxa"/>
          </w:tcPr>
          <w:p w:rsidR="005A03D3" w:rsidRPr="004A3778" w:rsidRDefault="005A03D3" w:rsidP="004A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«совместно с дидактической игрой с логическими блоками </w:t>
            </w:r>
            <w:proofErr w:type="spell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3D3" w:rsidRPr="004A3778" w:rsidTr="00C84853">
        <w:tc>
          <w:tcPr>
            <w:tcW w:w="255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2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5A03D3" w:rsidRPr="004A3778" w:rsidTr="00C84853">
        <w:tc>
          <w:tcPr>
            <w:tcW w:w="255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22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Игровой, познавательно-исследовательский</w:t>
            </w:r>
          </w:p>
        </w:tc>
      </w:tr>
      <w:tr w:rsidR="005A03D3" w:rsidRPr="004A3778" w:rsidTr="00C84853">
        <w:tc>
          <w:tcPr>
            <w:tcW w:w="255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2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«Цирк»</w:t>
            </w:r>
          </w:p>
        </w:tc>
      </w:tr>
      <w:tr w:rsidR="005A03D3" w:rsidRPr="004A3778" w:rsidTr="00C84853">
        <w:trPr>
          <w:trHeight w:val="637"/>
        </w:trPr>
        <w:tc>
          <w:tcPr>
            <w:tcW w:w="255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23" w:type="dxa"/>
          </w:tcPr>
          <w:p w:rsidR="005A03D3" w:rsidRPr="004A3778" w:rsidRDefault="005A03D3" w:rsidP="004A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 в игре; развивать</w:t>
            </w:r>
          </w:p>
          <w:p w:rsidR="005A03D3" w:rsidRPr="004A3778" w:rsidRDefault="005A03D3" w:rsidP="004A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(логическое мышление, внимание, память, речь)</w:t>
            </w:r>
          </w:p>
          <w:p w:rsidR="005A03D3" w:rsidRPr="004A3778" w:rsidRDefault="005A03D3" w:rsidP="004A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Игровая цель</w:t>
            </w:r>
            <w:proofErr w:type="gram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: Упражнять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распределять роли, понимать</w:t>
            </w:r>
          </w:p>
          <w:p w:rsidR="005A03D3" w:rsidRPr="004A3778" w:rsidRDefault="005A03D3" w:rsidP="004A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воображаемую игровую ситуацию и действовать в соответствии с ней.</w:t>
            </w:r>
          </w:p>
          <w:p w:rsidR="005A03D3" w:rsidRPr="004A3778" w:rsidRDefault="005A03D3" w:rsidP="004A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Закрепить умение осуществлять игровые действия по речевой инструкции,</w:t>
            </w:r>
          </w:p>
          <w:p w:rsidR="005A03D3" w:rsidRPr="004A3778" w:rsidRDefault="005A03D3" w:rsidP="004A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взаимоотношения, умение определять характеры героев, оценивать их поступки.</w:t>
            </w:r>
          </w:p>
        </w:tc>
      </w:tr>
      <w:tr w:rsidR="005A03D3" w:rsidRPr="004A3778" w:rsidTr="00C84853">
        <w:trPr>
          <w:trHeight w:val="2218"/>
        </w:trPr>
        <w:tc>
          <w:tcPr>
            <w:tcW w:w="255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223" w:type="dxa"/>
          </w:tcPr>
          <w:p w:rsidR="005A03D3" w:rsidRPr="004A3778" w:rsidRDefault="005A03D3" w:rsidP="004A377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цирке, о его работниках.</w:t>
            </w:r>
          </w:p>
          <w:p w:rsidR="005A03D3" w:rsidRPr="004A3778" w:rsidRDefault="005A03D3" w:rsidP="004A377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память, связную речь, чувство ритма, темпа, моторику. Развивать умение анализировать свойства предмета по схемам, объединять их в одну фигуру.</w:t>
            </w:r>
          </w:p>
          <w:p w:rsidR="005A03D3" w:rsidRPr="004A3778" w:rsidRDefault="005A03D3" w:rsidP="004A377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играть в коллективе сверстников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2.  Предварительная работа</w:t>
            </w:r>
          </w:p>
        </w:tc>
      </w:tr>
      <w:tr w:rsidR="005A03D3" w:rsidRPr="004A3778" w:rsidTr="00C84853">
        <w:trPr>
          <w:trHeight w:val="501"/>
        </w:trPr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цирке. Прослушивание песен «Цирк Шапито», «Куда уехал цирк». Чтение рассказа В. Драгунского «Девочка на шаре», Беседа «Воспоминание о цирке». Логические блоки </w:t>
            </w:r>
            <w:proofErr w:type="spell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– схемы с зашифрованными свойствами фигур. Игры с блоками </w:t>
            </w:r>
            <w:proofErr w:type="spell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«Засели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соседа».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3.         Дидактическое оборудование</w:t>
            </w:r>
          </w:p>
        </w:tc>
      </w:tr>
      <w:tr w:rsidR="005A03D3" w:rsidRPr="004A3778" w:rsidTr="00C84853">
        <w:trPr>
          <w:trHeight w:val="325"/>
        </w:trPr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с зашифрованными свойствами фигуры, цирковые атрибуты: канат, гири, кольца и мячи, вода, собачка, 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4.                              Обогащение словарного запаса детей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Цирковые артисты: жонглер, воздушные гимнасты, клоуны, силачи, фокусники, дрессировщики, кассир, контролер, буфетчица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5.                                          Методы и приёмы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игровой момент: покупка билетов, музыкальное сопровождение.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       6.                                 Способы организации детей</w:t>
            </w:r>
          </w:p>
        </w:tc>
      </w:tr>
      <w:tr w:rsidR="005A03D3" w:rsidRPr="004A3778" w:rsidTr="00C84853">
        <w:tc>
          <w:tcPr>
            <w:tcW w:w="9776" w:type="dxa"/>
            <w:gridSpan w:val="2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5A03D3" w:rsidRPr="004A3778" w:rsidTr="00C84853">
        <w:trPr>
          <w:trHeight w:val="2745"/>
        </w:trPr>
        <w:tc>
          <w:tcPr>
            <w:tcW w:w="255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bookmarkStart w:id="1" w:name="_GoBack"/>
            <w:bookmarkEnd w:id="1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Мотивационно-ориентировочная часть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8. Организация детской деятельности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78" w:rsidRDefault="004A3778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9.Рефлексивно-оценочная часть</w:t>
            </w:r>
          </w:p>
        </w:tc>
        <w:tc>
          <w:tcPr>
            <w:tcW w:w="7223" w:type="dxa"/>
          </w:tcPr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кто из вас был в цирке?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кто самый главный в цирке?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цирка.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А без кого не состоится цирковое представление?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цирковых артистов.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А каких цирковых артистов вы знаете?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жонглер, воздушные гимнасты, клоуны, силачи, фокусники,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дрессировщики.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: Молодцы. Ребята, а чем занимается жонглер?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Подбрасывает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сразу несколько предметов и успевает подхватывать их на лету.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А чем занимается дрессировщик?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Дрессировщик учит зверей танцевать, считать, выполнять разные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трюки и т.д.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 клоун?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Он смешит, развлекает взрослых и детей.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А как выглядит клоун?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него малиновый парик, красный нос, нелепая шляпа, большие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башмаки, большой нарисованный рот.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: Молодцы! Скажите, пожалуйста, люди каких еще профессий работают в цирке?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кассир, который продает билеты, контролер он проверяет билеты,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буфетчица она работает в буфете и продает детям и взрослым соки и разные сладости, продавцы игрушек они продают разные цирковые игрушки.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Дети, а хотите отправиться на представление в цирк!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Тогда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выберем артистов цирка. (распределение ролей). Кем хочет стать Матвей? – жонглер. Кирилл – фокусник. Дима и Катя – клоуны, Настя – балерина, </w:t>
            </w:r>
            <w:proofErr w:type="gram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Данил  –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силач. </w:t>
            </w:r>
            <w:proofErr w:type="gram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Даша  и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–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дрессировщики.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директором цирка я предлагаю выбрать Любовь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Романовну, вы согласны?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Еще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выбрать кассира, контролера, буфетчицу и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продавца игрушек. (Дети продолжают распределять роли)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вот, роли распределены, артисты отправляются готовиться к представлению все остальные работники цирка идут на свои рабочие места.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(Все дети расходятся по своим местам остаются только зрители)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Ребята вы будите зрители. Что вам нужно сделать, чтобы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попасть в цирк?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Купить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билеты.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Сейчас вы отправитесь в кассу, чтобы приобрести билет. Только билеты у нас необычные и деньги тоже.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(Показываю логические блоки </w:t>
            </w:r>
            <w:proofErr w:type="spell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билеты).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А деньги у вас будут вот такие карточки (карточка с зашифрованными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свойствами фигур).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Нужно расшифровать фигуру по заданным свойствам и купить билет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(логический блок).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Кассиром выбирается на первое время воспитатель.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В буфете тоже принимаются карточки- деньги, а блоки (фигуры) пирожные.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У продавца игрушек тоже игрушки покупаются по деньгам-карточкам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Пока артисты готовятся к представлению, вы можете сходить в буфет,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приобрести у продавца игрушек цирковые атрибуты, но и конечно занять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места в зрительном зале.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Зрители берут сумочки, покупают билеты. (Расшифровывают информацию на карточках)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Кассир воспитатель завлекает зрителей, читая стих: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Поспеши купить билетик,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Потому что очень скоро,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Рано утром на рассвете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Цирк уедет в новый город.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Покупайте в цирк билеты, вы такого не видали.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Бегемот поет куплеты.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Слон играет на трубе.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В фойе продавец клоун продает цирковую атрибутику, работает буфет, на входе контролер проверяет билеты </w:t>
            </w:r>
            <w:proofErr w:type="gram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( карточку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и фигуру). Зрители занимают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места в зале. Звенит звонок, начинается цирковое представление. Зрители занимают места.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Нашу праздничную цирковую программу открывают знаменитые клоуны: Бим и Бом! Прошу их приветствовать!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(Звучат аплодисменты, на сцене под веселую музыку появляются клоуны и показывают свой номер).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Поаплодируем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нашим клоунам! А сейчас встречайте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На канате </w:t>
            </w:r>
            <w:proofErr w:type="spell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балеринка</w:t>
            </w:r>
            <w:proofErr w:type="spell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Словно белая пушинка,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И танцует, и кружится,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И при этом не боится!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Танец на канате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Аплодируем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друзья!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Представленье продолжаем,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Снова номер представляем: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Силач в гостях у нас,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Поприветствуем его сейчас!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Номер с гирями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Ведущая: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Аплодисменты друзья самому сильному человеку в мире!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А сейчас на сцену выйдет знаменитый жонглер с пестрыми летящими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мячами и играющими кольцами!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Номер с кольцами и мячами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внимание </w:t>
            </w:r>
            <w:r w:rsidRPr="004A3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Антракт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. Всем сходить в буфет за пирожными.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(задание с логическими блоками </w:t>
            </w:r>
            <w:proofErr w:type="spell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Аплодисменты друзья! В следующем номере нашей программы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Выступает перед вами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Знаменитый маг-факир,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Удивил он целый мир!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На сцене появляется фокусник, под музыку показывает фокусы, ведущая их комментирует: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Перед вами коробок,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Он кладет в него платок.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Закрывает: Раз, два, три!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Стукнет палочкой, смотри!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Открывает коробок.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Но куда исчез платок?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Фокус платком, коробка, в которой двойное дно.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Палочка волшебная у него в руках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Воду он прозрачную в цветную превратит!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Фокус с водой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proofErr w:type="gramStart"/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Вот</w:t>
            </w:r>
            <w:proofErr w:type="gram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это да! Какие замечательные фокусы! Ваши аплодисменты!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И заключительный номер нашей программы Дрессировщица Дарья со своим питомцем собачкой </w:t>
            </w:r>
            <w:proofErr w:type="spellStart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Тяпой</w:t>
            </w:r>
            <w:proofErr w:type="spellEnd"/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Номер с собачкой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 xml:space="preserve"> Аплодисменты нашим артистам!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Расставаний приходит пора,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Но не будем грустить на прощанье,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Новый встрече мы рады всегда.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Цирк чудес говорит «до свиданья».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И ничего не помешает,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Чтоб снова встретиться друзьям.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По миру цирк переезжает,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Но все равно вернется к вам!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На сцену под песню «Куда уехал Цирк» выходят все артисты клонятся 3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sz w:val="24"/>
                <w:szCs w:val="24"/>
              </w:rPr>
              <w:t>раза и уходят за кулисы, зрители покидают зал.</w:t>
            </w: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D3" w:rsidRPr="004A3778" w:rsidRDefault="005A03D3" w:rsidP="004A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A03D3" w:rsidRDefault="005A03D3"/>
    <w:sectPr w:rsidR="005A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C2FEC"/>
    <w:multiLevelType w:val="hybridMultilevel"/>
    <w:tmpl w:val="5DBE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D3"/>
    <w:rsid w:val="004A3778"/>
    <w:rsid w:val="005A03D3"/>
    <w:rsid w:val="00C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F743"/>
  <w15:chartTrackingRefBased/>
  <w15:docId w15:val="{98BF84CF-BEB5-4F62-98D3-305DD26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2020-05-25T10:30:00Z</dcterms:created>
  <dcterms:modified xsi:type="dcterms:W3CDTF">2020-05-25T10:39:00Z</dcterms:modified>
</cp:coreProperties>
</file>