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6" w:rsidRDefault="00EE0E06" w:rsidP="00EE0E06">
      <w:r>
        <w:t xml:space="preserve">Понятие здоровья тесно связано с понятием благополучия. При этом основой человеческого здоровья все больше выступает его духовная </w:t>
      </w:r>
    </w:p>
    <w:p w:rsidR="00EE0E06" w:rsidRDefault="00EE0E06" w:rsidP="00EE0E06">
      <w:r>
        <w:t xml:space="preserve">составляющая. Духовное здоровье обеспечивается системой мышления, познанием окружающего мира и ориентацией в </w:t>
      </w:r>
    </w:p>
    <w:p w:rsidR="00EE0E06" w:rsidRDefault="00EE0E06" w:rsidP="00EE0E06">
      <w:r>
        <w:t xml:space="preserve">нем. Достигается духовное здоровье умением жить в согласии с собой, родными, друзьями, обществом, умением прогнозировать и </w:t>
      </w:r>
    </w:p>
    <w:p w:rsidR="00EE0E06" w:rsidRDefault="00EE0E06" w:rsidP="00EE0E06">
      <w:r>
        <w:t>моделировать события и составлять программу своих действий.</w:t>
      </w:r>
    </w:p>
    <w:p w:rsidR="00EE0E06" w:rsidRDefault="00EE0E06" w:rsidP="00EE0E06">
      <w:r>
        <w:t xml:space="preserve">Семья во многом определяет отношение детей к физическим упражнениям, их интерес к спорту, активность и инициативу. Этому </w:t>
      </w:r>
    </w:p>
    <w:p w:rsidR="00EE0E06" w:rsidRDefault="00EE0E06" w:rsidP="00EE0E06">
      <w:r>
        <w:t xml:space="preserve">способствуют близкое эмоциональное общение детей и взрослых в разных ситуациях, естественно возникающая их совместная </w:t>
      </w:r>
    </w:p>
    <w:p w:rsidR="00EE0E06" w:rsidRDefault="00EE0E06" w:rsidP="00EE0E06">
      <w:r>
        <w:t xml:space="preserve">деятельность (обсуждения успехов спортивной жизни страны, переживания при просмотре телевизионных спортивных передач, </w:t>
      </w:r>
    </w:p>
    <w:p w:rsidR="00EE0E06" w:rsidRDefault="00EE0E06" w:rsidP="00EE0E06">
      <w:r>
        <w:t>иллюстраций в книгах на спортивные темы и др.).</w:t>
      </w:r>
    </w:p>
    <w:p w:rsidR="00EE0E06" w:rsidRDefault="00EE0E06" w:rsidP="00EE0E06">
      <w:r>
        <w:t>Дети особенно восприимчивы к убеждениям, положительному поведению отца и матери, укладу жизни семьи.</w:t>
      </w:r>
    </w:p>
    <w:p w:rsidR="00EE0E06" w:rsidRDefault="00EE0E06" w:rsidP="00EE0E06">
      <w:r>
        <w:t xml:space="preserve">Приоритетным направлением духовного воспитания должно быть формирование нравственных качеств ребенка, которые </w:t>
      </w:r>
      <w:r>
        <w:lastRenderedPageBreak/>
        <w:t xml:space="preserve">являются фундаментом здоровья. Для этого необходимо развивать в нем доброту, </w:t>
      </w:r>
    </w:p>
    <w:p w:rsidR="00EE0E06" w:rsidRPr="00EE0E06" w:rsidRDefault="00EE0E06" w:rsidP="00EE0E06">
      <w:r>
        <w:t>дружелюбие, выдержку, целеустремленность, смелость, оптимистическое отношение к жизни, чувство радости существования, способность чувствовать себя счастливым, верить в собственные силы и доверять миру.</w:t>
      </w:r>
      <w:r w:rsidRPr="00EE0E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E0E06">
        <w:rPr>
          <w:noProof/>
          <w:lang w:eastAsia="ru-RU"/>
        </w:rPr>
        <w:drawing>
          <wp:inline distT="0" distB="0" distL="0" distR="0">
            <wp:extent cx="2903220" cy="2177415"/>
            <wp:effectExtent l="0" t="0" r="0" b="0"/>
            <wp:docPr id="1" name="Рисунок 1" descr="C:\Users\User\Desktop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06" w:rsidRDefault="00EE0E06" w:rsidP="00EE0E06">
      <w:r>
        <w:t xml:space="preserve">Для формирования этих качеств необходимы душевная гармония, адекватная положительная самооценка, которые возникают, если ребенок свободен от чувства тревоги и страха, живет с уверенностью в своей защищённости и безопасности. </w:t>
      </w:r>
    </w:p>
    <w:p w:rsidR="00EE0E06" w:rsidRDefault="00EE0E06" w:rsidP="00EE0E06">
      <w:r>
        <w:t>Организуя духовное воспитание, помните:</w:t>
      </w:r>
    </w:p>
    <w:p w:rsidR="00EE0E06" w:rsidRDefault="00EE0E06" w:rsidP="00EE0E06">
      <w:r>
        <w:t>- если ребенка часто подбадривают - он учится уверенности в себе,</w:t>
      </w:r>
    </w:p>
    <w:p w:rsidR="00EE0E06" w:rsidRDefault="00EE0E06" w:rsidP="00EE0E06">
      <w:r>
        <w:t>- если ребенок живет с чувством безопасности - он учится верить,</w:t>
      </w:r>
    </w:p>
    <w:p w:rsidR="00EE0E06" w:rsidRDefault="00EE0E06" w:rsidP="00EE0E06">
      <w:r>
        <w:lastRenderedPageBreak/>
        <w:t>- если ребенку удается достигать желаемого - он учится надежде,</w:t>
      </w:r>
    </w:p>
    <w:p w:rsidR="00EE0E06" w:rsidRDefault="00EE0E06" w:rsidP="00EE0E06">
      <w:r>
        <w:t>- если ребенок живет в атмосфере дружбы и чувствует себя нужным - он учится находить в этом мире любовь.</w:t>
      </w:r>
    </w:p>
    <w:p w:rsidR="00F1569B" w:rsidRDefault="00EE0E06" w:rsidP="00EE0E06">
      <w:r>
        <w:t xml:space="preserve">Необходимо формировать у ребенка нравственное отношение к своему здоровью, </w:t>
      </w:r>
    </w:p>
    <w:p w:rsidR="00F1569B" w:rsidRDefault="00EE0E06" w:rsidP="00EE0E06">
      <w:r>
        <w:t xml:space="preserve">которое выражается в желании и потребности быть здоровым, вести здоровый образ жизни. </w:t>
      </w:r>
    </w:p>
    <w:p w:rsidR="00EE0E06" w:rsidRDefault="00EE0E06" w:rsidP="00EE0E06">
      <w:r>
        <w:t>Он должен осознать, что здоровье для человека важнейшая ценность, и каждый сам несет ответственность за сохранение своего здоровья.</w:t>
      </w:r>
    </w:p>
    <w:p w:rsidR="00F1569B" w:rsidRDefault="00EE0E06" w:rsidP="00EE0E06">
      <w:r>
        <w:t>Состояние</w:t>
      </w:r>
      <w:r w:rsidR="00F1569B">
        <w:t xml:space="preserve"> здоровья наших детей оставляет </w:t>
      </w:r>
      <w:r>
        <w:t xml:space="preserve">желать лучшего. И рост заболеваемости связан </w:t>
      </w:r>
    </w:p>
    <w:p w:rsidR="00F1569B" w:rsidRDefault="00EE0E06" w:rsidP="00EE0E06">
      <w:r>
        <w:t>не только с неблагоприятн</w:t>
      </w:r>
      <w:r w:rsidR="00F1569B">
        <w:t xml:space="preserve">ой экологической </w:t>
      </w:r>
      <w:r>
        <w:t xml:space="preserve">обстановкой, с постоянным ростом </w:t>
      </w:r>
      <w:proofErr w:type="gramStart"/>
      <w:r>
        <w:t>нагрузок,  психоэмоционального</w:t>
      </w:r>
      <w:proofErr w:type="gramEnd"/>
      <w:r>
        <w:t xml:space="preserve"> перенапряжения и </w:t>
      </w:r>
    </w:p>
    <w:p w:rsidR="00F1569B" w:rsidRDefault="00EE0E06" w:rsidP="00EE0E06">
      <w:r>
        <w:t xml:space="preserve">гиподинамии, но и с отказом родителей вести здоровый образ жизни. Здоровье детей напрямую зависит от условий жизни в семье, </w:t>
      </w:r>
    </w:p>
    <w:p w:rsidR="00EE0E06" w:rsidRDefault="00EE0E06" w:rsidP="00EE0E06">
      <w:r>
        <w:t>санитарной грамотности, гигиенической культуры родителей и уровня их образования.</w:t>
      </w:r>
    </w:p>
    <w:p w:rsidR="00EE0E06" w:rsidRDefault="00EE0E06" w:rsidP="00EE0E06"/>
    <w:p w:rsidR="00EE0E06" w:rsidRDefault="00EE0E06" w:rsidP="00EE0E06">
      <w:r>
        <w:t xml:space="preserve"> </w:t>
      </w:r>
    </w:p>
    <w:p w:rsidR="00EE0E06" w:rsidRDefault="00EE0E06" w:rsidP="00EE0E06"/>
    <w:p w:rsidR="00F1569B" w:rsidRDefault="00EE0E06" w:rsidP="00EE0E06">
      <w:r>
        <w:lastRenderedPageBreak/>
        <w:t xml:space="preserve">Часто уровень знаний и умений родителей в </w:t>
      </w:r>
      <w:proofErr w:type="gramStart"/>
      <w:r>
        <w:t>области  воспитания</w:t>
      </w:r>
      <w:proofErr w:type="gramEnd"/>
      <w:r>
        <w:t xml:space="preserve"> привычки к здоровому образу жи</w:t>
      </w:r>
      <w:r w:rsidR="00F1569B">
        <w:t xml:space="preserve">зни невысок, а интерес к данной </w:t>
      </w:r>
    </w:p>
    <w:p w:rsidR="00F1569B" w:rsidRDefault="00EE0E06" w:rsidP="00EE0E06">
      <w:r>
        <w:t xml:space="preserve">проблеме возникает лишь тогда, когда ребёнку уже требуется психологическая или медицинская помощь. Большинство родителей </w:t>
      </w:r>
    </w:p>
    <w:p w:rsidR="00F1569B" w:rsidRDefault="00EE0E06" w:rsidP="00EE0E06">
      <w:r>
        <w:t xml:space="preserve">не понимают самой сущности понятия «здоровье», рассматривая его только как отсутствие заболеваний, совершенно не </w:t>
      </w:r>
    </w:p>
    <w:p w:rsidR="00F1569B" w:rsidRDefault="00EE0E06" w:rsidP="00EE0E06">
      <w:r>
        <w:t xml:space="preserve">учитывая взаимосвязи физического, психического и социального благополучия.   В результате   у детей </w:t>
      </w:r>
      <w:proofErr w:type="gramStart"/>
      <w:r>
        <w:t>формируются  вредные</w:t>
      </w:r>
      <w:proofErr w:type="gramEnd"/>
      <w:r>
        <w:t xml:space="preserve"> </w:t>
      </w:r>
    </w:p>
    <w:p w:rsidR="00EE0E06" w:rsidRDefault="00EE0E06" w:rsidP="00EE0E06">
      <w:r>
        <w:t xml:space="preserve">привычки, от которых избавиться бывает очень трудно. </w:t>
      </w:r>
    </w:p>
    <w:p w:rsidR="00F1569B" w:rsidRDefault="00EE0E06" w:rsidP="00EE0E06">
      <w:proofErr w:type="gramStart"/>
      <w:r>
        <w:t>Задача  р</w:t>
      </w:r>
      <w:r w:rsidR="00F1569B">
        <w:t>одителей</w:t>
      </w:r>
      <w:proofErr w:type="gramEnd"/>
      <w:r w:rsidR="00F1569B">
        <w:t xml:space="preserve"> –  донести значение </w:t>
      </w:r>
      <w:r>
        <w:t xml:space="preserve">ежедневной заботы о своем здоровье до </w:t>
      </w:r>
    </w:p>
    <w:p w:rsidR="00EE0E06" w:rsidRDefault="00EE0E06" w:rsidP="00EE0E06">
      <w:proofErr w:type="gramStart"/>
      <w:r>
        <w:t>сознания  своего</w:t>
      </w:r>
      <w:proofErr w:type="gramEnd"/>
      <w:r>
        <w:t xml:space="preserve"> ребенка, обучить  искусству укрепления здоровья.</w:t>
      </w:r>
    </w:p>
    <w:p w:rsidR="00F1569B" w:rsidRDefault="00EE0E06" w:rsidP="00EE0E06">
      <w:r>
        <w:t xml:space="preserve">Здоровый образ жизни – основа профилактики заболеваний. Следует подчеркнуть, что в нем </w:t>
      </w:r>
    </w:p>
    <w:p w:rsidR="00F1569B" w:rsidRDefault="00EE0E06" w:rsidP="00EE0E06">
      <w:r>
        <w:t xml:space="preserve">реализуется самый ценный вид профилактики – первичная профилактика заболеваний, </w:t>
      </w:r>
    </w:p>
    <w:p w:rsidR="00EE0E06" w:rsidRDefault="00EE0E06" w:rsidP="00EE0E06">
      <w:r>
        <w:t>предотвращающая их возникновение, расширяющая диапазон адаптационных возможностей человека.</w:t>
      </w:r>
    </w:p>
    <w:p w:rsidR="00EE0E06" w:rsidRDefault="00EE0E06" w:rsidP="00EE0E06"/>
    <w:p w:rsidR="00F1569B" w:rsidRDefault="00EE0E06" w:rsidP="00EE0E06">
      <w:r>
        <w:lastRenderedPageBreak/>
        <w:t xml:space="preserve">Основные факторы сохранения и укрепления детского здоровья это – рациональный режим; </w:t>
      </w:r>
    </w:p>
    <w:p w:rsidR="00F1569B" w:rsidRDefault="00EE0E06" w:rsidP="00EE0E06">
      <w:r>
        <w:t xml:space="preserve">систематические физкультурные занятия; использование эффективной системы </w:t>
      </w:r>
    </w:p>
    <w:p w:rsidR="00EE0E06" w:rsidRDefault="00EE0E06" w:rsidP="00EE0E06">
      <w:r>
        <w:t>закаливания; правильное питание; благоприятная психологическая обстановка в семье.</w:t>
      </w:r>
    </w:p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EE0E06"/>
    <w:p w:rsidR="00F1569B" w:rsidRDefault="00F1569B" w:rsidP="00F1569B">
      <w:proofErr w:type="gramStart"/>
      <w:r>
        <w:t>Подготовила :</w:t>
      </w:r>
      <w:proofErr w:type="gramEnd"/>
    </w:p>
    <w:p w:rsidR="00F1569B" w:rsidRDefault="00F1569B" w:rsidP="00F1569B">
      <w:r>
        <w:t xml:space="preserve">                                                                                                      воспитатель </w:t>
      </w:r>
      <w:proofErr w:type="spellStart"/>
      <w:r>
        <w:t>Батарова</w:t>
      </w:r>
      <w:proofErr w:type="spellEnd"/>
      <w:r>
        <w:t xml:space="preserve"> О. П.</w:t>
      </w:r>
    </w:p>
    <w:p w:rsidR="00EE0E06" w:rsidRDefault="00EE0E06" w:rsidP="00F1569B">
      <w:r>
        <w:lastRenderedPageBreak/>
        <w:t>Муниципальное бюджетное дошкол</w:t>
      </w:r>
      <w:r>
        <w:t xml:space="preserve">ьное образовательное учреждение </w:t>
      </w:r>
      <w:r>
        <w:t xml:space="preserve">  детский сад №137  </w:t>
      </w:r>
    </w:p>
    <w:p w:rsidR="00F1569B" w:rsidRDefault="00F1569B" w:rsidP="00F1569B"/>
    <w:p w:rsidR="00F1569B" w:rsidRDefault="00F1569B" w:rsidP="00F1569B"/>
    <w:p w:rsidR="00F1569B" w:rsidRDefault="00F1569B" w:rsidP="00F1569B"/>
    <w:p w:rsidR="00F1569B" w:rsidRDefault="00F1569B" w:rsidP="00F1569B"/>
    <w:p w:rsidR="00F1569B" w:rsidRDefault="00F1569B" w:rsidP="00F1569B"/>
    <w:p w:rsidR="00F1569B" w:rsidRDefault="00F1569B" w:rsidP="00F1569B"/>
    <w:p w:rsidR="00F1569B" w:rsidRDefault="00F1569B" w:rsidP="00F1569B">
      <w:r w:rsidRPr="00F1569B">
        <w:rPr>
          <w:noProof/>
          <w:lang w:eastAsia="ru-RU"/>
        </w:rPr>
        <w:drawing>
          <wp:inline distT="0" distB="0" distL="0" distR="0">
            <wp:extent cx="2638425" cy="2653665"/>
            <wp:effectExtent l="0" t="0" r="9525" b="0"/>
            <wp:docPr id="2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2792" r="10462"/>
                    <a:stretch/>
                  </pic:blipFill>
                  <pic:spPr bwMode="auto">
                    <a:xfrm>
                      <a:off x="0" y="0"/>
                      <a:ext cx="263842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90B" w:rsidRDefault="007B790B" w:rsidP="007B790B">
      <w:r>
        <w:t xml:space="preserve">                      </w:t>
      </w:r>
      <w:r>
        <w:t xml:space="preserve">Нижегородская область </w:t>
      </w:r>
    </w:p>
    <w:p w:rsidR="007B790B" w:rsidRDefault="007B790B" w:rsidP="007B790B">
      <w:r>
        <w:t xml:space="preserve">                             </w:t>
      </w:r>
      <w:r>
        <w:t xml:space="preserve">      </w:t>
      </w:r>
      <w:r>
        <w:t xml:space="preserve">  </w:t>
      </w:r>
      <w:proofErr w:type="spellStart"/>
      <w:r>
        <w:t>Г.Дзержинск</w:t>
      </w:r>
      <w:proofErr w:type="spellEnd"/>
    </w:p>
    <w:p w:rsidR="007B790B" w:rsidRDefault="007B790B" w:rsidP="007B790B">
      <w:r>
        <w:t xml:space="preserve">                                    </w:t>
      </w:r>
      <w:r>
        <w:t xml:space="preserve">        </w:t>
      </w:r>
      <w:bookmarkStart w:id="0" w:name="_GoBack"/>
      <w:bookmarkEnd w:id="0"/>
      <w:r>
        <w:t xml:space="preserve"> 2020 г</w:t>
      </w:r>
    </w:p>
    <w:p w:rsidR="00EE0E06" w:rsidRDefault="00EE0E06" w:rsidP="00EE0E06">
      <w:pPr>
        <w:pStyle w:val="a3"/>
      </w:pPr>
    </w:p>
    <w:p w:rsidR="00EE0E06" w:rsidRDefault="00EE0E06" w:rsidP="00EE0E06">
      <w:pPr>
        <w:pStyle w:val="a3"/>
      </w:pPr>
    </w:p>
    <w:p w:rsidR="00EE0E06" w:rsidRDefault="00EE0E06" w:rsidP="00EE0E06">
      <w:pPr>
        <w:pStyle w:val="a3"/>
      </w:pPr>
    </w:p>
    <w:p w:rsidR="00EE0E06" w:rsidRDefault="00EE0E06" w:rsidP="00EE0E06">
      <w:pPr>
        <w:pStyle w:val="a3"/>
      </w:pPr>
    </w:p>
    <w:p w:rsidR="00EE0E06" w:rsidRDefault="00EE0E06" w:rsidP="00EE0E06">
      <w:pPr>
        <w:pStyle w:val="a3"/>
      </w:pPr>
    </w:p>
    <w:p w:rsidR="00EE0E06" w:rsidRDefault="00EE0E06" w:rsidP="00EE0E06">
      <w:pPr>
        <w:pStyle w:val="a3"/>
      </w:pPr>
    </w:p>
    <w:p w:rsidR="00EE0E06" w:rsidRDefault="00EE0E06" w:rsidP="00EE0E06">
      <w:pPr>
        <w:pStyle w:val="a3"/>
      </w:pPr>
    </w:p>
    <w:p w:rsidR="00EE0E06" w:rsidRDefault="00EE0E06" w:rsidP="00EE0E06">
      <w:pPr>
        <w:pStyle w:val="a3"/>
      </w:pPr>
    </w:p>
    <w:p w:rsidR="00EE0E06" w:rsidRDefault="00EE0E06" w:rsidP="00EE0E06"/>
    <w:p w:rsidR="00836F7C" w:rsidRDefault="00836F7C" w:rsidP="00EE0E06"/>
    <w:sectPr w:rsidR="00836F7C" w:rsidSect="00EE0E06">
      <w:pgSz w:w="16838" w:h="11906" w:orient="landscape"/>
      <w:pgMar w:top="1134" w:right="851" w:bottom="1134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7A"/>
    <w:multiLevelType w:val="hybridMultilevel"/>
    <w:tmpl w:val="5DC0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06"/>
    <w:rsid w:val="007B790B"/>
    <w:rsid w:val="00836F7C"/>
    <w:rsid w:val="00EE0E06"/>
    <w:rsid w:val="00F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DA84"/>
  <w15:chartTrackingRefBased/>
  <w15:docId w15:val="{B88116D0-B607-4427-8B0D-1313EA9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2020-11-29T10:24:00Z</dcterms:created>
  <dcterms:modified xsi:type="dcterms:W3CDTF">2020-11-29T10:46:00Z</dcterms:modified>
</cp:coreProperties>
</file>