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C2" w:rsidRDefault="00D475C1" w:rsidP="00527A5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7A5C">
        <w:rPr>
          <w:rFonts w:ascii="Times New Roman" w:hAnsi="Times New Roman" w:cs="Times New Roman"/>
          <w:b/>
          <w:sz w:val="36"/>
          <w:szCs w:val="36"/>
        </w:rPr>
        <w:t xml:space="preserve">Проект </w:t>
      </w:r>
      <w:r w:rsidR="00AC76C2">
        <w:rPr>
          <w:rFonts w:ascii="Times New Roman" w:hAnsi="Times New Roman" w:cs="Times New Roman"/>
          <w:b/>
          <w:sz w:val="36"/>
          <w:szCs w:val="36"/>
        </w:rPr>
        <w:t>музыкального руководителя Осока Марины Викторовны</w:t>
      </w:r>
    </w:p>
    <w:p w:rsidR="0005170F" w:rsidRDefault="00AC76C2" w:rsidP="00527A5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475C1" w:rsidRPr="00527A5C">
        <w:rPr>
          <w:rFonts w:ascii="Times New Roman" w:hAnsi="Times New Roman" w:cs="Times New Roman"/>
          <w:b/>
          <w:sz w:val="36"/>
          <w:szCs w:val="36"/>
        </w:rPr>
        <w:t>«Играем пьесу П.И.Чайковского вместе».</w:t>
      </w:r>
    </w:p>
    <w:p w:rsidR="00AC76C2" w:rsidRPr="00527A5C" w:rsidRDefault="00AC76C2" w:rsidP="00527A5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17 ноября-22 декабря 2022г.</w:t>
      </w:r>
    </w:p>
    <w:p w:rsidR="00D475C1" w:rsidRPr="000E2974" w:rsidRDefault="00D475C1">
      <w:pPr>
        <w:rPr>
          <w:rFonts w:ascii="Times New Roman" w:hAnsi="Times New Roman" w:cs="Times New Roman"/>
          <w:b/>
          <w:sz w:val="32"/>
          <w:szCs w:val="32"/>
        </w:rPr>
      </w:pPr>
      <w:r w:rsidRPr="000E2974">
        <w:rPr>
          <w:rFonts w:ascii="Times New Roman" w:hAnsi="Times New Roman" w:cs="Times New Roman"/>
          <w:b/>
          <w:sz w:val="32"/>
          <w:szCs w:val="32"/>
        </w:rPr>
        <w:t>Цель: Поддержать детскую инициативу в стремлении исполнить своими силами, соответственно  своим  возможностям полюбившееся им произведение П.И.Чайковского «Марш деревянных солдатиков».</w:t>
      </w:r>
    </w:p>
    <w:tbl>
      <w:tblPr>
        <w:tblStyle w:val="a3"/>
        <w:tblW w:w="14992" w:type="dxa"/>
        <w:tblLook w:val="04A0"/>
      </w:tblPr>
      <w:tblGrid>
        <w:gridCol w:w="7743"/>
        <w:gridCol w:w="4414"/>
        <w:gridCol w:w="2835"/>
      </w:tblGrid>
      <w:tr w:rsidR="00A55B31" w:rsidTr="00527A5C">
        <w:tc>
          <w:tcPr>
            <w:tcW w:w="7743" w:type="dxa"/>
          </w:tcPr>
          <w:p w:rsidR="00D475C1" w:rsidRPr="00527A5C" w:rsidRDefault="00D475C1" w:rsidP="00D47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A5C">
              <w:rPr>
                <w:rFonts w:ascii="Times New Roman" w:hAnsi="Times New Roman" w:cs="Times New Roman"/>
                <w:sz w:val="28"/>
                <w:szCs w:val="28"/>
              </w:rPr>
              <w:t>Задачи:1.Помочь детям в слушании пьесы «Марш деревянных солдатиков»</w:t>
            </w:r>
            <w:proofErr w:type="gramStart"/>
            <w:r w:rsidRPr="00527A5C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527A5C">
              <w:rPr>
                <w:rFonts w:ascii="Times New Roman" w:hAnsi="Times New Roman" w:cs="Times New Roman"/>
                <w:sz w:val="28"/>
                <w:szCs w:val="28"/>
              </w:rPr>
              <w:t>о есть определить характер музыки, принадлежность к жанру марш, его характерные особенности, отличие от  песни и танца.</w:t>
            </w:r>
          </w:p>
          <w:p w:rsidR="00D475C1" w:rsidRPr="00527A5C" w:rsidRDefault="00D475C1" w:rsidP="00D47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A5C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форму пьесы: </w:t>
            </w:r>
            <w:proofErr w:type="gramStart"/>
            <w:r w:rsidRPr="00527A5C">
              <w:rPr>
                <w:rFonts w:ascii="Times New Roman" w:hAnsi="Times New Roman" w:cs="Times New Roman"/>
                <w:sz w:val="28"/>
                <w:szCs w:val="28"/>
              </w:rPr>
              <w:t>трёхчастная</w:t>
            </w:r>
            <w:proofErr w:type="gramEnd"/>
            <w:r w:rsidRPr="00527A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75C1" w:rsidRPr="00527A5C" w:rsidRDefault="00D475C1" w:rsidP="00306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</w:tcPr>
          <w:p w:rsidR="00D475C1" w:rsidRDefault="00D475C1" w:rsidP="003068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Прослушивание</w:t>
            </w:r>
          </w:p>
          <w:p w:rsidR="00D475C1" w:rsidRDefault="00A55B31" w:rsidP="003068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D475C1">
              <w:rPr>
                <w:rFonts w:ascii="Times New Roman" w:hAnsi="Times New Roman" w:cs="Times New Roman"/>
                <w:sz w:val="32"/>
                <w:szCs w:val="32"/>
              </w:rPr>
              <w:t>ьесы</w:t>
            </w:r>
            <w:r w:rsidR="00527A5C">
              <w:rPr>
                <w:rFonts w:ascii="Times New Roman" w:hAnsi="Times New Roman" w:cs="Times New Roman"/>
                <w:sz w:val="32"/>
                <w:szCs w:val="32"/>
              </w:rPr>
              <w:t xml:space="preserve"> в исполнении музыкального руководителя</w:t>
            </w:r>
            <w:r w:rsidR="00D475C1">
              <w:rPr>
                <w:rFonts w:ascii="Times New Roman" w:hAnsi="Times New Roman" w:cs="Times New Roman"/>
                <w:sz w:val="32"/>
                <w:szCs w:val="32"/>
              </w:rPr>
              <w:t xml:space="preserve">, беседа с детьми </w:t>
            </w:r>
          </w:p>
        </w:tc>
        <w:tc>
          <w:tcPr>
            <w:tcW w:w="2835" w:type="dxa"/>
          </w:tcPr>
          <w:p w:rsidR="00D475C1" w:rsidRDefault="00527A5C" w:rsidP="003068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17.11.22г.</w:t>
            </w:r>
          </w:p>
        </w:tc>
      </w:tr>
      <w:tr w:rsidR="00A55B31" w:rsidTr="00527A5C">
        <w:tc>
          <w:tcPr>
            <w:tcW w:w="7743" w:type="dxa"/>
          </w:tcPr>
          <w:p w:rsidR="00D475C1" w:rsidRPr="00527A5C" w:rsidRDefault="00D475C1" w:rsidP="00306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A5C">
              <w:rPr>
                <w:rFonts w:ascii="Times New Roman" w:hAnsi="Times New Roman" w:cs="Times New Roman"/>
                <w:sz w:val="28"/>
                <w:szCs w:val="28"/>
              </w:rPr>
              <w:t>2.Познакомить детей с биографией П.И.Чайковского</w:t>
            </w:r>
          </w:p>
        </w:tc>
        <w:tc>
          <w:tcPr>
            <w:tcW w:w="4414" w:type="dxa"/>
          </w:tcPr>
          <w:p w:rsidR="00D475C1" w:rsidRDefault="00A55B31" w:rsidP="003068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Просмотр презентации «Детские годы П.И.Чайковского</w:t>
            </w:r>
            <w:r w:rsidR="00527A5C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835" w:type="dxa"/>
          </w:tcPr>
          <w:p w:rsidR="00D475C1" w:rsidRDefault="00527A5C" w:rsidP="003068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24.11.22г.</w:t>
            </w:r>
          </w:p>
        </w:tc>
      </w:tr>
      <w:tr w:rsidR="00A55B31" w:rsidTr="00527A5C">
        <w:tc>
          <w:tcPr>
            <w:tcW w:w="7743" w:type="dxa"/>
          </w:tcPr>
          <w:p w:rsidR="00A55B31" w:rsidRDefault="00A55B31" w:rsidP="003068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3.Расширять музыкальный кругозор детей, будить их творческую фантазию.</w:t>
            </w:r>
          </w:p>
        </w:tc>
        <w:tc>
          <w:tcPr>
            <w:tcW w:w="4414" w:type="dxa"/>
          </w:tcPr>
          <w:p w:rsidR="00A55B31" w:rsidRDefault="00A55B31" w:rsidP="003068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Прослушивание в свободной деятельности других пьес из «Детского альбома», просмотр мультфильма «Детский альбом»: Марш деревянных солдатиков», «Вальс», «Новая кукла».</w:t>
            </w:r>
          </w:p>
          <w:p w:rsidR="00A55B31" w:rsidRDefault="00A55B31" w:rsidP="003068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Чтение отрывка из сказки Г.-Х. Андерсена «Стойкий оловянный солдатик», рассматривание иллюстраций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«Солдатики»</w:t>
            </w:r>
          </w:p>
        </w:tc>
        <w:tc>
          <w:tcPr>
            <w:tcW w:w="2835" w:type="dxa"/>
          </w:tcPr>
          <w:p w:rsidR="00A55B31" w:rsidRDefault="00527A5C" w:rsidP="003068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24.11-01.12.22г.</w:t>
            </w:r>
          </w:p>
        </w:tc>
      </w:tr>
      <w:tr w:rsidR="00A55B31" w:rsidTr="00527A5C">
        <w:tc>
          <w:tcPr>
            <w:tcW w:w="7743" w:type="dxa"/>
          </w:tcPr>
          <w:p w:rsidR="00D475C1" w:rsidRPr="00527A5C" w:rsidRDefault="00A55B31" w:rsidP="00306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A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3.Предложить детям оркестровать пьесу, используя шумовые инструменты, при этом побуждать их опираться на тембровые различия и трёхчастное строение пьесы.</w:t>
            </w:r>
          </w:p>
          <w:p w:rsidR="00A55B31" w:rsidRPr="00A55B31" w:rsidRDefault="00A55B31" w:rsidP="00306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A5C">
              <w:rPr>
                <w:rFonts w:ascii="Times New Roman" w:hAnsi="Times New Roman" w:cs="Times New Roman"/>
                <w:sz w:val="28"/>
                <w:szCs w:val="28"/>
              </w:rPr>
              <w:t>Помочь детям составить простейшую партитуру пьесы с помощью карточек, изображающих эти инструменты.</w:t>
            </w:r>
          </w:p>
        </w:tc>
        <w:tc>
          <w:tcPr>
            <w:tcW w:w="4414" w:type="dxa"/>
          </w:tcPr>
          <w:p w:rsidR="00D475C1" w:rsidRDefault="00A55B31" w:rsidP="003068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Исполнение пьесы на треугольниках, бубнах, колокольчиках.</w:t>
            </w:r>
          </w:p>
          <w:p w:rsidR="00A55B31" w:rsidRDefault="00A55B31" w:rsidP="003068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D475C1" w:rsidRDefault="00527A5C" w:rsidP="003068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24.11-01.12.22г.</w:t>
            </w:r>
          </w:p>
        </w:tc>
      </w:tr>
      <w:tr w:rsidR="00A55B31" w:rsidTr="00527A5C">
        <w:tc>
          <w:tcPr>
            <w:tcW w:w="7743" w:type="dxa"/>
          </w:tcPr>
          <w:p w:rsidR="00D475C1" w:rsidRDefault="00A55B31" w:rsidP="003068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4.По желанию детей обучить их игре 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звуковысотных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инструментах- металлофонах.</w:t>
            </w:r>
          </w:p>
        </w:tc>
        <w:tc>
          <w:tcPr>
            <w:tcW w:w="4414" w:type="dxa"/>
          </w:tcPr>
          <w:p w:rsidR="00D475C1" w:rsidRDefault="00A55B31" w:rsidP="00A55B3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Разучивание партий 1,2 на металлофонах.</w:t>
            </w:r>
          </w:p>
        </w:tc>
        <w:tc>
          <w:tcPr>
            <w:tcW w:w="2835" w:type="dxa"/>
          </w:tcPr>
          <w:p w:rsidR="00D475C1" w:rsidRDefault="00527A5C" w:rsidP="003068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17.11-8.12.22г.</w:t>
            </w:r>
          </w:p>
        </w:tc>
      </w:tr>
      <w:tr w:rsidR="00A55B31" w:rsidTr="00527A5C">
        <w:tc>
          <w:tcPr>
            <w:tcW w:w="7743" w:type="dxa"/>
          </w:tcPr>
          <w:p w:rsidR="00D475C1" w:rsidRDefault="00527A5C" w:rsidP="003068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5.Исполнение пьесы целиком. Доставить детям радость от совместного исполнения пьесы.</w:t>
            </w:r>
          </w:p>
        </w:tc>
        <w:tc>
          <w:tcPr>
            <w:tcW w:w="4414" w:type="dxa"/>
          </w:tcPr>
          <w:p w:rsidR="00D475C1" w:rsidRDefault="00527A5C" w:rsidP="00527A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Исполнение на металлофонах и ко</w:t>
            </w:r>
            <w:r w:rsidR="000E2974">
              <w:rPr>
                <w:rFonts w:ascii="Times New Roman" w:hAnsi="Times New Roman" w:cs="Times New Roman"/>
                <w:sz w:val="32"/>
                <w:szCs w:val="32"/>
              </w:rPr>
              <w:t>локольчиках, треугольниках, буб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нах.</w:t>
            </w:r>
          </w:p>
        </w:tc>
        <w:tc>
          <w:tcPr>
            <w:tcW w:w="2835" w:type="dxa"/>
          </w:tcPr>
          <w:p w:rsidR="00D475C1" w:rsidRDefault="00527A5C" w:rsidP="003068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15.12. 22.,</w:t>
            </w:r>
          </w:p>
          <w:p w:rsidR="00527A5C" w:rsidRDefault="00527A5C" w:rsidP="003068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22.12.22</w:t>
            </w:r>
            <w:r w:rsidR="000E2974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</w:tr>
    </w:tbl>
    <w:p w:rsidR="00AC76C2" w:rsidRDefault="00AC76C2" w:rsidP="000E29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76C2" w:rsidRDefault="00AC76C2" w:rsidP="000E29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76C2" w:rsidRDefault="00AC76C2" w:rsidP="000E29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76C2" w:rsidRDefault="00AC76C2" w:rsidP="000E29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76C2" w:rsidRDefault="00AC76C2" w:rsidP="000E29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76C2" w:rsidRDefault="00AC76C2" w:rsidP="000E29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76C2" w:rsidRDefault="00AC76C2" w:rsidP="000E29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76C2" w:rsidRDefault="00AC76C2" w:rsidP="000E29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76C2" w:rsidRDefault="00AC76C2" w:rsidP="000E29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76C2" w:rsidRDefault="00AC76C2" w:rsidP="000E29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75C1" w:rsidRDefault="00AC76C2" w:rsidP="00AC76C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1.</w:t>
      </w:r>
      <w:r w:rsidR="000E2974" w:rsidRPr="000E2974">
        <w:rPr>
          <w:rFonts w:ascii="Times New Roman" w:hAnsi="Times New Roman" w:cs="Times New Roman"/>
          <w:b/>
          <w:sz w:val="32"/>
          <w:szCs w:val="32"/>
        </w:rPr>
        <w:t>Слушаем пьесу П.И.Чайковского «Марш деревянных солдатиков»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AC76C2" w:rsidRDefault="00AC76C2" w:rsidP="00AC76C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2.Смотрим презентацию «Детские годы П.И.Чайковского».</w:t>
      </w:r>
    </w:p>
    <w:p w:rsidR="00AC76C2" w:rsidRDefault="00AC76C2" w:rsidP="00AC76C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3.Исполняем пьесу на шумовых инструментах.</w:t>
      </w:r>
    </w:p>
    <w:p w:rsidR="00AC76C2" w:rsidRDefault="00AC76C2" w:rsidP="00AC76C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4,5. Исполняем пьесу на металлофонах и др. инструментах</w:t>
      </w:r>
    </w:p>
    <w:p w:rsidR="00AC76C2" w:rsidRPr="000E2974" w:rsidRDefault="00AC76C2" w:rsidP="00AC76C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76C2" w:rsidRDefault="000E297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9777730" cy="4624740"/>
            <wp:effectExtent l="19050" t="0" r="0" b="0"/>
            <wp:docPr id="1" name="Рисунок 1" descr="C:\Users\Marina\Desktop\изображение_viber_2023-01-21_16-40-25-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изображение_viber_2023-01-21_16-40-25-52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62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6C2" w:rsidRDefault="00AC76C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C76C2" w:rsidRDefault="00AC76C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E2974" w:rsidRDefault="0086589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Сморрим</w:t>
      </w:r>
      <w:proofErr w:type="spellEnd"/>
    </w:p>
    <w:p w:rsidR="000E2974" w:rsidRDefault="000E297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E2974" w:rsidRDefault="000E297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E2974" w:rsidRDefault="000E297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С</w:t>
      </w:r>
    </w:p>
    <w:p w:rsidR="000E2974" w:rsidRDefault="000E297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E2974" w:rsidRDefault="000E297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475C1" w:rsidRPr="00D475C1" w:rsidRDefault="000E29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Смотрим</w:t>
      </w:r>
      <w:proofErr w:type="gramStart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0E297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  <w:r w:rsidR="0086589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С</w:t>
      </w:r>
      <w:proofErr w:type="gramEnd"/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9914784" cy="4689565"/>
            <wp:effectExtent l="19050" t="0" r="0" b="0"/>
            <wp:docPr id="3" name="Рисунок 3" descr="C:\Users\Marina\Desktop\изображение_viber_2023-01-21_16-40-17-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na\Desktop\изображение_viber_2023-01-21_16-40-17-67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5832" cy="4690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297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65896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9777730" cy="4625681"/>
            <wp:effectExtent l="19050" t="0" r="0" b="0"/>
            <wp:docPr id="7" name="Рисунок 7" descr="C:\Users\Marina\Desktop\изображение_viber_2023-01-21_16-40-19-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ina\Desktop\изображение_viber_2023-01-21_16-40-19-4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625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9777730" cy="4624740"/>
            <wp:effectExtent l="19050" t="0" r="0" b="0"/>
            <wp:docPr id="4" name="Рисунок 4" descr="C:\Users\Marina\Desktop\изображение_viber_2023-01-21_16-40-19-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na\Desktop\изображение_viber_2023-01-21_16-40-19-26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62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297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9777730" cy="4624740"/>
            <wp:effectExtent l="19050" t="0" r="0" b="0"/>
            <wp:docPr id="5" name="Рисунок 5" descr="C:\Users\Marina\Desktop\изображение_viber_2023-01-21_16-40-19-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na\Desktop\изображение_viber_2023-01-21_16-40-19-13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62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75C1" w:rsidRPr="00D475C1" w:rsidSect="00527A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75C1"/>
    <w:rsid w:val="0005170F"/>
    <w:rsid w:val="000E2974"/>
    <w:rsid w:val="00527A5C"/>
    <w:rsid w:val="00865896"/>
    <w:rsid w:val="00A55B31"/>
    <w:rsid w:val="00AC76C2"/>
    <w:rsid w:val="00D4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5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2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9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5</cp:revision>
  <dcterms:created xsi:type="dcterms:W3CDTF">2023-01-22T14:46:00Z</dcterms:created>
  <dcterms:modified xsi:type="dcterms:W3CDTF">2023-01-22T15:43:00Z</dcterms:modified>
</cp:coreProperties>
</file>