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01" w:rsidRDefault="000C0601" w:rsidP="000C0601">
      <w:r>
        <w:t xml:space="preserve">Воспитание нравственности ребенка начинается с семьи. Это среда, в которую малыш попадает сразу после рождения. В ней формируются </w:t>
      </w:r>
    </w:p>
    <w:p w:rsidR="000C0601" w:rsidRDefault="000C0601" w:rsidP="000C0601">
      <w:r>
        <w:t xml:space="preserve">определенные взаимоотношения между родителями и детьми. Эти связи играют важную роль в нравственном воспитании ребенка. </w:t>
      </w:r>
      <w:r w:rsidRPr="000C0601">
        <w:rPr>
          <w:noProof/>
          <w:lang w:eastAsia="ru-RU"/>
        </w:rPr>
        <w:drawing>
          <wp:inline distT="0" distB="0" distL="0" distR="0">
            <wp:extent cx="2903220" cy="2886075"/>
            <wp:effectExtent l="0" t="0" r="0" b="9525"/>
            <wp:docPr id="1" name="Рисунок 1" descr="C:\Users\User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7996"/>
                    <a:stretch/>
                  </pic:blipFill>
                  <pic:spPr bwMode="auto">
                    <a:xfrm>
                      <a:off x="0" y="0"/>
                      <a:ext cx="2903549" cy="28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Именно в семье закладывается первый опыт и накапливаются те знания, которыми владели предыдущие поколения. Взрослый является для </w:t>
      </w:r>
    </w:p>
    <w:p w:rsidR="000C0601" w:rsidRDefault="000C0601" w:rsidP="000C0601">
      <w:r>
        <w:t xml:space="preserve">ребенка образцом поведения. Глядя на поведение своих родителей, он строит отношения с окружающими. В семье у ребенка </w:t>
      </w:r>
    </w:p>
    <w:p w:rsidR="000C0601" w:rsidRDefault="000C0601" w:rsidP="000C0601">
      <w:r>
        <w:t xml:space="preserve">появляется чувство заботы о близких, умения уважать их позицию и интересы. Нравственное воспитание детей подразумевает воздействие </w:t>
      </w:r>
    </w:p>
    <w:p w:rsidR="000C0601" w:rsidRDefault="000C0601" w:rsidP="000C0601">
      <w:r>
        <w:t xml:space="preserve">на ребенка семьи, школы и общества с целью развития в нём нравственных качеств, </w:t>
      </w:r>
      <w:r>
        <w:t xml:space="preserve">поведения и чувств. Подражание — это основа любого обучения для маленького ребенка. Малыш понимает, какая атмосфера в семье, </w:t>
      </w:r>
    </w:p>
    <w:p w:rsidR="008B031F" w:rsidRDefault="000C0601" w:rsidP="000C0601">
      <w:r>
        <w:t xml:space="preserve">отношения между родителями. Он чувствует тон их разговоров. То, что происходит внутри семьи, не может не отразиться на ребенке. </w:t>
      </w:r>
    </w:p>
    <w:p w:rsidR="008B031F" w:rsidRDefault="000C0601" w:rsidP="000C0601">
      <w:r>
        <w:t xml:space="preserve">Именно отсюда он берет привычки своего поведения и отношения к миру. Нравственное воспитание предполагает формирование у </w:t>
      </w:r>
    </w:p>
    <w:p w:rsidR="008B031F" w:rsidRDefault="000C0601" w:rsidP="000C0601">
      <w:r>
        <w:t xml:space="preserve">ребенка нравственных убеждений. Одно из них — отзывчивость. Она заключается в понимании потребностей и состояния другого человека. </w:t>
      </w:r>
    </w:p>
    <w:p w:rsidR="008B031F" w:rsidRDefault="000C0601" w:rsidP="000C0601">
      <w:r>
        <w:t xml:space="preserve">Отзывчивость — это сопереживание, желание помочь, что делает ребенка чутким к чужим проблемам. Таким образом, нравственные </w:t>
      </w:r>
    </w:p>
    <w:p w:rsidR="008B031F" w:rsidRDefault="000C0601" w:rsidP="000C0601">
      <w:r>
        <w:t xml:space="preserve">качества детей начинают формироваться в семье. Они берут своё начало из поведения и примера взрослых. Важно, чтобы слово </w:t>
      </w:r>
    </w:p>
    <w:p w:rsidR="008B031F" w:rsidRDefault="000C0601" w:rsidP="000C0601">
      <w:pPr>
        <w:rPr>
          <w:noProof/>
          <w:lang w:eastAsia="ru-RU"/>
        </w:rPr>
      </w:pPr>
      <w:r>
        <w:t xml:space="preserve">родителей всегда подтверждалось делом. Только так можно сформировать необходимые нравственные качества у своих детей. </w:t>
      </w:r>
    </w:p>
    <w:p w:rsidR="008B031F" w:rsidRDefault="000C0601" w:rsidP="000C0601">
      <w:r>
        <w:t xml:space="preserve">Дружелюбное отношение к другим детям, отзывчивость на чужие проблемы является центром нравственного воспитания в </w:t>
      </w:r>
    </w:p>
    <w:p w:rsidR="008B031F" w:rsidRDefault="000C0601" w:rsidP="000C0601">
      <w:r>
        <w:t xml:space="preserve">дошкольном возрасте. Эмоции играют немаловажную роль в воспитании ребенка. Они становятся более разнообразными по мере </w:t>
      </w:r>
    </w:p>
    <w:p w:rsidR="008B031F" w:rsidRDefault="000C0601" w:rsidP="000C0601">
      <w:r>
        <w:t xml:space="preserve">взросления малыша. Эмоции помогают сформировать определенное отношение к действительности и реакцию на неё. Чем </w:t>
      </w:r>
      <w:r>
        <w:t xml:space="preserve">взрослее ребенок, тем богаче его эмоциональная сфера. Так, дошкольник овладевает вербальными и невербальными </w:t>
      </w:r>
    </w:p>
    <w:p w:rsidR="008B031F" w:rsidRDefault="000C0601" w:rsidP="000C0601">
      <w:r>
        <w:t xml:space="preserve">средствами выражения эмоций. Он учится управлять ими и осознанно реагировать на происходящее. Чувства, которые затем </w:t>
      </w:r>
    </w:p>
    <w:p w:rsidR="008B031F" w:rsidRDefault="000C0601" w:rsidP="000C0601">
      <w:r>
        <w:t xml:space="preserve">становятся ценными для ребенка, формируются не без помощи взрослых. Они способны вызвать угрызение совести за плохой поступок </w:t>
      </w:r>
    </w:p>
    <w:p w:rsidR="008B031F" w:rsidRDefault="000C0601" w:rsidP="000C0601">
      <w:r>
        <w:t xml:space="preserve">и удовлетворение за правильное поведение. Поэтому родителям необходимо обсуждать с дошкольником нравственные вопросы, </w:t>
      </w:r>
    </w:p>
    <w:p w:rsidR="000C0601" w:rsidRPr="008B031F" w:rsidRDefault="000C0601" w:rsidP="000C0601">
      <w:r>
        <w:t>формируя в нём систему ценностей и понимание правильных и неправильных поступков.</w:t>
      </w:r>
      <w:r w:rsidR="008B031F" w:rsidRPr="008B0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031F" w:rsidRPr="008B031F">
        <w:rPr>
          <w:noProof/>
          <w:lang w:eastAsia="ru-RU"/>
        </w:rPr>
        <w:drawing>
          <wp:inline distT="0" distB="0" distL="0" distR="0">
            <wp:extent cx="2903220" cy="2983803"/>
            <wp:effectExtent l="0" t="0" r="0" b="7620"/>
            <wp:docPr id="3" name="Рисунок 3" descr="C:\Users\User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01" w:rsidRDefault="000C0601" w:rsidP="000C0601"/>
    <w:p w:rsidR="008B031F" w:rsidRDefault="008B031F" w:rsidP="008B031F"/>
    <w:p w:rsidR="008B031F" w:rsidRDefault="008B031F" w:rsidP="008B031F">
      <w:r>
        <w:t xml:space="preserve">Каждый год жизни ребенка — это выполнение разных социальных ролей, которые он примеряет на себя: друг, дочь (сын), </w:t>
      </w:r>
    </w:p>
    <w:p w:rsidR="008B031F" w:rsidRDefault="008B031F" w:rsidP="008B031F">
      <w:r>
        <w:t xml:space="preserve">воспитанник и т. п. Эти роли позволяют сформировать нравственную личность, обладающую добротой, заботой, </w:t>
      </w:r>
    </w:p>
    <w:p w:rsidR="008B031F" w:rsidRDefault="008B031F" w:rsidP="008B031F">
      <w:r>
        <w:t>дружелюбием, справедливостью и другими качествами. Чем богаче будет мир ролей, тем больше нравственных норм усвоит ребенок.</w:t>
      </w:r>
    </w:p>
    <w:p w:rsidR="008B031F" w:rsidRDefault="008B031F" w:rsidP="008B031F">
      <w:r>
        <w:t xml:space="preserve">Чтобы ребенок развивался успешно, нужно правильно организованное нравственное воспитание детей в семье. Для этого нужно </w:t>
      </w:r>
    </w:p>
    <w:p w:rsidR="008B031F" w:rsidRDefault="008B031F" w:rsidP="008B031F">
      <w:r>
        <w:t xml:space="preserve">создать благоприятную атмосферу вокруг школьника. Ведь всё оказывает влияние на формирование его нравственности: стиль </w:t>
      </w:r>
    </w:p>
    <w:p w:rsidR="008B031F" w:rsidRDefault="008B031F" w:rsidP="008B031F">
      <w:r>
        <w:t>семейного воспитания, его хорошие и плохие стороны, среда, в которой развивается ребенок.</w:t>
      </w:r>
    </w:p>
    <w:p w:rsidR="008B031F" w:rsidRDefault="008B031F" w:rsidP="008B031F">
      <w:r>
        <w:t xml:space="preserve">Желание помочь и сопереживание также можно развить, играя с детьми. Первые нравственные представления ребенка </w:t>
      </w:r>
    </w:p>
    <w:p w:rsidR="008B031F" w:rsidRDefault="008B031F" w:rsidP="008B031F">
      <w:r>
        <w:t xml:space="preserve">формируются именно в игре. Накопив их, он может соотнести эти убеждения со своими поступками. У него уже есть определенная база </w:t>
      </w:r>
    </w:p>
    <w:p w:rsidR="008B031F" w:rsidRDefault="008B031F" w:rsidP="008B031F">
      <w:r>
        <w:t xml:space="preserve">морали, поэтому он способен делать собственный выбор. В игре ребенок учится </w:t>
      </w:r>
    </w:p>
    <w:p w:rsidR="008B031F" w:rsidRDefault="008B031F" w:rsidP="008B031F">
      <w:r>
        <w:t xml:space="preserve">следовать тем нормам, которые одобряются </w:t>
      </w:r>
      <w:proofErr w:type="gramStart"/>
      <w:r>
        <w:t>обществом</w:t>
      </w:r>
      <w:r w:rsidRPr="008B031F">
        <w:t xml:space="preserve"> </w:t>
      </w:r>
      <w:r>
        <w:t>.</w:t>
      </w:r>
      <w:proofErr w:type="gramEnd"/>
      <w:r>
        <w:t xml:space="preserve"> </w:t>
      </w:r>
    </w:p>
    <w:p w:rsidR="008B031F" w:rsidRDefault="008B031F" w:rsidP="008B031F">
      <w:r w:rsidRPr="008B031F">
        <w:t xml:space="preserve">Нужно помнить, что развитие нравственности в человеке начинается в семье </w:t>
      </w:r>
    </w:p>
    <w:p w:rsidR="007D0AA8" w:rsidRDefault="008B031F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031F">
        <w:t>и имеет своё продолжение в яслях, детском саду и школе.</w:t>
      </w:r>
      <w:r w:rsidR="007D0AA8" w:rsidRPr="007D0A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0AA8" w:rsidRDefault="007D0AA8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0AA8" w:rsidRDefault="007D0AA8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0AA8" w:rsidRDefault="007D0AA8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0AA8" w:rsidRDefault="007D0AA8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0AA8" w:rsidRDefault="007D0AA8" w:rsidP="008B03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B031F" w:rsidRPr="007D0AA8" w:rsidRDefault="007D0AA8" w:rsidP="008B031F">
      <w:r w:rsidRPr="007D0AA8">
        <w:rPr>
          <w:noProof/>
          <w:lang w:eastAsia="ru-RU"/>
        </w:rPr>
        <w:drawing>
          <wp:inline distT="0" distB="0" distL="0" distR="0">
            <wp:extent cx="2903220" cy="2286000"/>
            <wp:effectExtent l="0" t="0" r="0" b="0"/>
            <wp:docPr id="4" name="Рисунок 4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3"/>
                    <a:stretch/>
                  </pic:blipFill>
                  <pic:spPr bwMode="auto">
                    <a:xfrm>
                      <a:off x="0" y="0"/>
                      <a:ext cx="29032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31F" w:rsidRDefault="008B031F" w:rsidP="008B031F"/>
    <w:p w:rsidR="000C0601" w:rsidRDefault="000C0601" w:rsidP="000C0601"/>
    <w:p w:rsidR="007D0AA8" w:rsidRDefault="007D0AA8" w:rsidP="007D0AA8"/>
    <w:p w:rsidR="007D0AA8" w:rsidRDefault="007D0AA8" w:rsidP="007D0AA8"/>
    <w:p w:rsidR="007D0AA8" w:rsidRDefault="007D0AA8" w:rsidP="007D0AA8"/>
    <w:p w:rsidR="007D0AA8" w:rsidRDefault="007D0AA8" w:rsidP="007D0AA8"/>
    <w:p w:rsidR="007D0AA8" w:rsidRDefault="007D0AA8" w:rsidP="007D0AA8">
      <w:proofErr w:type="gramStart"/>
      <w:r>
        <w:t>Подготовила :</w:t>
      </w:r>
      <w:proofErr w:type="gramEnd"/>
    </w:p>
    <w:p w:rsidR="007D0AA8" w:rsidRDefault="007D0AA8" w:rsidP="007D0AA8">
      <w:r>
        <w:t xml:space="preserve">                                                                                                   воспитатель </w:t>
      </w:r>
      <w:proofErr w:type="spellStart"/>
      <w:r>
        <w:t>Батарова</w:t>
      </w:r>
      <w:proofErr w:type="spellEnd"/>
      <w:r>
        <w:t xml:space="preserve"> О. П.     </w:t>
      </w:r>
    </w:p>
    <w:p w:rsidR="007D0AA8" w:rsidRDefault="007D0AA8" w:rsidP="007D0AA8">
      <w:r>
        <w:t xml:space="preserve"> Муниципальное бюджетное дошкольное образовательное учреждение детский сад №137    </w:t>
      </w:r>
    </w:p>
    <w:p w:rsidR="007D0AA8" w:rsidRDefault="007D0AA8" w:rsidP="007D0AA8"/>
    <w:p w:rsidR="007D0AA8" w:rsidRDefault="007D0AA8" w:rsidP="007D0AA8"/>
    <w:p w:rsidR="007D0AA8" w:rsidRDefault="007D0AA8" w:rsidP="007D0AA8"/>
    <w:p w:rsidR="007D0AA8" w:rsidRDefault="007D0AA8" w:rsidP="007D0AA8"/>
    <w:p w:rsidR="000C0601" w:rsidRDefault="007D0AA8" w:rsidP="007D0AA8">
      <w:r>
        <w:t xml:space="preserve"> </w:t>
      </w:r>
      <w:r w:rsidRPr="007D0AA8">
        <w:rPr>
          <w:noProof/>
          <w:lang w:eastAsia="ru-RU"/>
        </w:rPr>
        <w:drawing>
          <wp:inline distT="0" distB="0" distL="0" distR="0">
            <wp:extent cx="2903219" cy="2276475"/>
            <wp:effectExtent l="0" t="0" r="0" b="0"/>
            <wp:docPr id="5" name="Рисунок 5" descr="C:\Users\User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27342"/>
                    <a:stretch/>
                  </pic:blipFill>
                  <pic:spPr bwMode="auto">
                    <a:xfrm>
                      <a:off x="0" y="0"/>
                      <a:ext cx="2914872" cy="22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AA8" w:rsidRDefault="007D0AA8" w:rsidP="007D0AA8"/>
    <w:p w:rsidR="000C0601" w:rsidRDefault="007D0AA8" w:rsidP="000C0601">
      <w:r>
        <w:t xml:space="preserve">                      </w:t>
      </w:r>
    </w:p>
    <w:p w:rsidR="007D0AA8" w:rsidRDefault="007D0AA8" w:rsidP="000C0601"/>
    <w:p w:rsidR="007D0AA8" w:rsidRDefault="007D0AA8" w:rsidP="007D0AA8">
      <w:r>
        <w:t xml:space="preserve">                      </w:t>
      </w:r>
    </w:p>
    <w:p w:rsidR="007D0AA8" w:rsidRDefault="007D0AA8" w:rsidP="007D0AA8">
      <w:r>
        <w:t xml:space="preserve">                             Нижегородская область </w:t>
      </w:r>
    </w:p>
    <w:p w:rsidR="007D0AA8" w:rsidRDefault="007D0AA8" w:rsidP="007D0AA8">
      <w:r>
        <w:t xml:space="preserve">                                     </w:t>
      </w:r>
      <w:proofErr w:type="spellStart"/>
      <w:r>
        <w:t>Г.Дзержинск</w:t>
      </w:r>
      <w:proofErr w:type="spellEnd"/>
    </w:p>
    <w:p w:rsidR="00836F7C" w:rsidRDefault="007D0AA8" w:rsidP="000C0601">
      <w:r>
        <w:t xml:space="preserve">                                           2020 г</w:t>
      </w:r>
      <w:bookmarkStart w:id="0" w:name="_GoBack"/>
      <w:bookmarkEnd w:id="0"/>
    </w:p>
    <w:sectPr w:rsidR="00836F7C" w:rsidSect="000C0601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1"/>
    <w:rsid w:val="000C0601"/>
    <w:rsid w:val="00195EA0"/>
    <w:rsid w:val="007D0AA8"/>
    <w:rsid w:val="00836F7C"/>
    <w:rsid w:val="008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0AF"/>
  <w15:chartTrackingRefBased/>
  <w15:docId w15:val="{04E37D4A-D5A9-4B34-B4FD-D18A10A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Home</cp:lastModifiedBy>
  <cp:revision>3</cp:revision>
  <dcterms:created xsi:type="dcterms:W3CDTF">2020-11-29T11:01:00Z</dcterms:created>
  <dcterms:modified xsi:type="dcterms:W3CDTF">2020-12-08T08:26:00Z</dcterms:modified>
</cp:coreProperties>
</file>