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6C" w:rsidRPr="007253BE" w:rsidRDefault="00437C6C" w:rsidP="00437C6C">
      <w:pPr>
        <w:jc w:val="center"/>
      </w:pPr>
      <w:r w:rsidRPr="00361A1D">
        <w:rPr>
          <w:b/>
          <w:sz w:val="28"/>
          <w:szCs w:val="28"/>
        </w:rPr>
        <w:t>Комплексы утренней гимнастики</w:t>
      </w:r>
      <w:r>
        <w:rPr>
          <w:b/>
          <w:sz w:val="28"/>
          <w:szCs w:val="28"/>
        </w:rPr>
        <w:t xml:space="preserve"> на воздухе</w:t>
      </w:r>
    </w:p>
    <w:p w:rsidR="00437C6C" w:rsidRPr="00361A1D" w:rsidRDefault="00437C6C" w:rsidP="00437C6C">
      <w:pPr>
        <w:jc w:val="center"/>
        <w:rPr>
          <w:b/>
          <w:sz w:val="28"/>
          <w:szCs w:val="28"/>
        </w:rPr>
      </w:pPr>
      <w:r w:rsidRPr="00361A1D">
        <w:rPr>
          <w:b/>
          <w:sz w:val="28"/>
          <w:szCs w:val="28"/>
        </w:rPr>
        <w:t>для детей младшего дошкольного возраста 3-4 лет</w:t>
      </w:r>
    </w:p>
    <w:p w:rsidR="00437C6C" w:rsidRDefault="00437C6C" w:rsidP="00437C6C">
      <w:pPr>
        <w:jc w:val="center"/>
        <w:rPr>
          <w:b/>
          <w:sz w:val="28"/>
          <w:szCs w:val="28"/>
        </w:rPr>
      </w:pPr>
    </w:p>
    <w:p w:rsidR="00437C6C" w:rsidRPr="00655E04" w:rsidRDefault="00437C6C" w:rsidP="00437C6C">
      <w:pPr>
        <w:jc w:val="center"/>
        <w:rPr>
          <w:b/>
          <w:sz w:val="28"/>
        </w:rPr>
      </w:pPr>
      <w:r w:rsidRPr="00655E04">
        <w:rPr>
          <w:b/>
          <w:sz w:val="28"/>
        </w:rPr>
        <w:t>Июль</w:t>
      </w:r>
    </w:p>
    <w:p w:rsidR="00437C6C" w:rsidRPr="00655E04" w:rsidRDefault="00437C6C" w:rsidP="00437C6C">
      <w:pPr>
        <w:rPr>
          <w:b/>
          <w:bCs/>
          <w:color w:val="000000"/>
          <w:sz w:val="28"/>
        </w:rPr>
      </w:pPr>
      <w:r w:rsidRPr="00655E04">
        <w:rPr>
          <w:b/>
          <w:bCs/>
          <w:color w:val="000000"/>
          <w:sz w:val="28"/>
        </w:rPr>
        <w:t>1-2 недели</w:t>
      </w:r>
    </w:p>
    <w:p w:rsidR="00437C6C" w:rsidRPr="00655E04" w:rsidRDefault="00437C6C" w:rsidP="00437C6C">
      <w:pPr>
        <w:rPr>
          <w:b/>
          <w:bCs/>
          <w:color w:val="000000"/>
          <w:sz w:val="28"/>
        </w:rPr>
      </w:pPr>
      <w:r w:rsidRPr="00655E04">
        <w:rPr>
          <w:b/>
          <w:bCs/>
          <w:color w:val="000000"/>
          <w:sz w:val="28"/>
        </w:rPr>
        <w:t>Ходьба и бег с заданиями</w:t>
      </w:r>
    </w:p>
    <w:p w:rsidR="00437C6C" w:rsidRPr="00655E04" w:rsidRDefault="00437C6C" w:rsidP="00437C6C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437C6C" w:rsidRPr="00655E04" w:rsidRDefault="00437C6C" w:rsidP="00437C6C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55E04">
        <w:rPr>
          <w:rFonts w:ascii="Times New Roman" w:hAnsi="Times New Roman" w:cs="Times New Roman"/>
          <w:b/>
          <w:bCs/>
          <w:color w:val="000000"/>
          <w:sz w:val="28"/>
        </w:rPr>
        <w:t xml:space="preserve">ОРУ с кольцом (от </w:t>
      </w:r>
      <w:proofErr w:type="spellStart"/>
      <w:r w:rsidRPr="00655E04">
        <w:rPr>
          <w:rFonts w:ascii="Times New Roman" w:hAnsi="Times New Roman" w:cs="Times New Roman"/>
          <w:b/>
          <w:bCs/>
          <w:color w:val="000000"/>
          <w:sz w:val="28"/>
        </w:rPr>
        <w:t>кольцеброса</w:t>
      </w:r>
      <w:proofErr w:type="spellEnd"/>
      <w:r w:rsidRPr="00655E04">
        <w:rPr>
          <w:rFonts w:ascii="Times New Roman" w:hAnsi="Times New Roman" w:cs="Times New Roman"/>
          <w:b/>
          <w:bCs/>
          <w:color w:val="000000"/>
          <w:sz w:val="28"/>
        </w:rPr>
        <w:t>):</w:t>
      </w:r>
    </w:p>
    <w:p w:rsidR="00437C6C" w:rsidRDefault="00437C6C" w:rsidP="00437C6C">
      <w:pPr>
        <w:pStyle w:val="ParagraphStyle"/>
        <w:rPr>
          <w:rFonts w:ascii="Times New Roman" w:hAnsi="Times New Roman" w:cs="Times New Roman"/>
          <w:color w:val="000000"/>
          <w:sz w:val="28"/>
        </w:rPr>
      </w:pPr>
      <w:r w:rsidRPr="00655E04">
        <w:rPr>
          <w:rFonts w:ascii="Times New Roman" w:hAnsi="Times New Roman" w:cs="Times New Roman"/>
          <w:color w:val="000000"/>
          <w:sz w:val="28"/>
        </w:rPr>
        <w:t>1. И. п.: ноги на ширине плеч, кольцо в обеих руках перед грудью (хват рук с боков кольца). Руки выпрямить вперед (кольцо от себя). Вернуться в и. п</w:t>
      </w:r>
    </w:p>
    <w:p w:rsidR="00437C6C" w:rsidRPr="00655E04" w:rsidRDefault="00437C6C" w:rsidP="00437C6C">
      <w:pPr>
        <w:pStyle w:val="ParagraphStyle"/>
        <w:rPr>
          <w:rFonts w:ascii="Times New Roman" w:hAnsi="Times New Roman" w:cs="Times New Roman"/>
          <w:color w:val="000000"/>
          <w:sz w:val="28"/>
        </w:rPr>
      </w:pPr>
      <w:r w:rsidRPr="00655E04">
        <w:rPr>
          <w:rFonts w:ascii="Times New Roman" w:hAnsi="Times New Roman" w:cs="Times New Roman"/>
          <w:color w:val="000000"/>
          <w:sz w:val="28"/>
        </w:rPr>
        <w:t xml:space="preserve">2. И. п.: ноги на ширине плеч, кольцо в правой руке внизу. Поднять руки через стороны вверх, посмотреть на кольцо и переложить в левую руку. Вернуться в и. п. </w:t>
      </w:r>
    </w:p>
    <w:p w:rsidR="00437C6C" w:rsidRDefault="00437C6C" w:rsidP="00437C6C">
      <w:pPr>
        <w:pStyle w:val="ParagraphStyle"/>
        <w:rPr>
          <w:rFonts w:ascii="Times New Roman" w:hAnsi="Times New Roman" w:cs="Times New Roman"/>
          <w:color w:val="000000"/>
          <w:sz w:val="28"/>
        </w:rPr>
      </w:pPr>
      <w:r w:rsidRPr="00655E04">
        <w:rPr>
          <w:rFonts w:ascii="Times New Roman" w:hAnsi="Times New Roman" w:cs="Times New Roman"/>
          <w:color w:val="000000"/>
          <w:sz w:val="28"/>
        </w:rPr>
        <w:t xml:space="preserve">3. И. п.: ноги на ширине плеч, руки опущены вниз, кольцо в правой руке. Поворот вправо, одновременно прямую правую руку отвести в сторону. Вернуться в и. п. </w:t>
      </w:r>
    </w:p>
    <w:p w:rsidR="00437C6C" w:rsidRPr="00655E04" w:rsidRDefault="00437C6C" w:rsidP="00437C6C">
      <w:pPr>
        <w:pStyle w:val="ParagraphStyle"/>
        <w:rPr>
          <w:rFonts w:ascii="Times New Roman" w:hAnsi="Times New Roman" w:cs="Times New Roman"/>
          <w:color w:val="000000"/>
          <w:sz w:val="28"/>
        </w:rPr>
      </w:pPr>
      <w:r w:rsidRPr="00655E04">
        <w:rPr>
          <w:rFonts w:ascii="Times New Roman" w:hAnsi="Times New Roman" w:cs="Times New Roman"/>
          <w:color w:val="000000"/>
          <w:sz w:val="28"/>
        </w:rPr>
        <w:t>4. И. п.: о. с. – кольцо в обеих руках, руки опущены вниз. Присесть, кольцо вынести вперед, руки прямые. Вернуться в и. п.</w:t>
      </w:r>
    </w:p>
    <w:p w:rsidR="00437C6C" w:rsidRDefault="00437C6C" w:rsidP="00437C6C">
      <w:pPr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655E04">
        <w:rPr>
          <w:color w:val="000000"/>
          <w:sz w:val="28"/>
        </w:rPr>
        <w:t>. И. п.: кольцо лежит на полу, руки на поясе. Прыгать вокруг кольца, чередуя с ходьбой</w:t>
      </w:r>
    </w:p>
    <w:p w:rsidR="00437C6C" w:rsidRPr="00655E04" w:rsidRDefault="00437C6C" w:rsidP="00437C6C">
      <w:pPr>
        <w:rPr>
          <w:b/>
          <w:color w:val="000000"/>
          <w:sz w:val="28"/>
        </w:rPr>
      </w:pPr>
      <w:r w:rsidRPr="00655E04">
        <w:rPr>
          <w:b/>
          <w:color w:val="000000"/>
          <w:sz w:val="28"/>
        </w:rPr>
        <w:t xml:space="preserve"> Спокойная ходьба </w:t>
      </w:r>
    </w:p>
    <w:p w:rsidR="00437C6C" w:rsidRPr="00655E04" w:rsidRDefault="00437C6C" w:rsidP="00437C6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</w:rPr>
      </w:pPr>
      <w:r w:rsidRPr="00655E04">
        <w:rPr>
          <w:b/>
          <w:bCs/>
          <w:color w:val="000000"/>
          <w:sz w:val="28"/>
        </w:rPr>
        <w:t>3-4 недели</w:t>
      </w:r>
    </w:p>
    <w:p w:rsidR="00437C6C" w:rsidRPr="00655E04" w:rsidRDefault="00437C6C" w:rsidP="00437C6C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</w:rPr>
      </w:pPr>
      <w:r w:rsidRPr="00655E04">
        <w:rPr>
          <w:rFonts w:ascii="Times New Roman" w:hAnsi="Times New Roman" w:cs="Times New Roman"/>
          <w:b/>
          <w:bCs/>
          <w:color w:val="000000"/>
          <w:sz w:val="28"/>
        </w:rPr>
        <w:t>Ходьба и бег с заданиями</w:t>
      </w:r>
    </w:p>
    <w:p w:rsidR="00437C6C" w:rsidRPr="00655E04" w:rsidRDefault="00437C6C" w:rsidP="00437C6C">
      <w:pPr>
        <w:pStyle w:val="ParagraphStyle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437C6C" w:rsidRPr="00655E04" w:rsidRDefault="00437C6C" w:rsidP="00437C6C">
      <w:pPr>
        <w:pStyle w:val="ParagraphStyle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655E04">
        <w:rPr>
          <w:rFonts w:ascii="Times New Roman" w:hAnsi="Times New Roman" w:cs="Times New Roman"/>
          <w:b/>
          <w:bCs/>
          <w:color w:val="000000"/>
          <w:sz w:val="28"/>
        </w:rPr>
        <w:t>ОРУ с детскими гантелями:</w:t>
      </w:r>
    </w:p>
    <w:p w:rsidR="00437C6C" w:rsidRPr="00655E04" w:rsidRDefault="00437C6C" w:rsidP="00437C6C">
      <w:pPr>
        <w:pStyle w:val="ParagraphStyle"/>
        <w:rPr>
          <w:rFonts w:ascii="Times New Roman" w:hAnsi="Times New Roman" w:cs="Times New Roman"/>
          <w:color w:val="000000"/>
          <w:sz w:val="28"/>
        </w:rPr>
      </w:pPr>
      <w:r w:rsidRPr="00655E04">
        <w:rPr>
          <w:rFonts w:ascii="Times New Roman" w:hAnsi="Times New Roman" w:cs="Times New Roman"/>
          <w:color w:val="000000"/>
          <w:sz w:val="28"/>
        </w:rPr>
        <w:t>1. И. п.: о. с. – в руках детские гантели, опущены вниз. Поворачивать голову вправо-влево, вверх-вниз.</w:t>
      </w:r>
    </w:p>
    <w:p w:rsidR="00437C6C" w:rsidRPr="00655E04" w:rsidRDefault="00437C6C" w:rsidP="00437C6C">
      <w:pPr>
        <w:pStyle w:val="ParagraphStyle"/>
        <w:rPr>
          <w:rFonts w:ascii="Times New Roman" w:hAnsi="Times New Roman" w:cs="Times New Roman"/>
          <w:color w:val="000000"/>
          <w:sz w:val="28"/>
        </w:rPr>
      </w:pPr>
      <w:r w:rsidRPr="00655E04">
        <w:rPr>
          <w:rFonts w:ascii="Times New Roman" w:hAnsi="Times New Roman" w:cs="Times New Roman"/>
          <w:color w:val="000000"/>
          <w:sz w:val="28"/>
        </w:rPr>
        <w:t>2. И. п.: ноги на ширине плеч, в руках гантели, опущены вниз. Сгибать и разгибать руки в локтях, доставая гантелями до плеч.</w:t>
      </w:r>
    </w:p>
    <w:p w:rsidR="00437C6C" w:rsidRPr="00655E04" w:rsidRDefault="00437C6C" w:rsidP="00437C6C">
      <w:pPr>
        <w:pStyle w:val="ParagraphStyle"/>
        <w:rPr>
          <w:rFonts w:ascii="Times New Roman" w:hAnsi="Times New Roman" w:cs="Times New Roman"/>
          <w:color w:val="000000"/>
          <w:sz w:val="28"/>
        </w:rPr>
      </w:pPr>
      <w:r w:rsidRPr="00655E04">
        <w:rPr>
          <w:rFonts w:ascii="Times New Roman" w:hAnsi="Times New Roman" w:cs="Times New Roman"/>
          <w:color w:val="000000"/>
          <w:sz w:val="28"/>
        </w:rPr>
        <w:t>3. И. п.: ноги на ширине плеч, руки с гантелями опущены вниз. Не сгибая коленей, наклониться вперед, руки попеременно вытягивать вперед (начиная с правой руки) и вернуться в и. п.</w:t>
      </w:r>
    </w:p>
    <w:p w:rsidR="00437C6C" w:rsidRDefault="00437C6C" w:rsidP="00437C6C">
      <w:pPr>
        <w:pStyle w:val="ParagraphStyle"/>
        <w:rPr>
          <w:rFonts w:ascii="Times New Roman" w:hAnsi="Times New Roman" w:cs="Times New Roman"/>
          <w:color w:val="000000"/>
          <w:sz w:val="28"/>
        </w:rPr>
      </w:pPr>
      <w:r w:rsidRPr="00655E04">
        <w:rPr>
          <w:rFonts w:ascii="Times New Roman" w:hAnsi="Times New Roman" w:cs="Times New Roman"/>
          <w:color w:val="000000"/>
          <w:sz w:val="28"/>
        </w:rPr>
        <w:t xml:space="preserve">4. И. п.: ноги на ширине плеч, руки с гантелями опущены вниз. Поднять гантели через стороны вверх и вернуться в и. п. </w:t>
      </w:r>
    </w:p>
    <w:p w:rsidR="00437C6C" w:rsidRPr="00655E04" w:rsidRDefault="00437C6C" w:rsidP="00437C6C">
      <w:pPr>
        <w:pStyle w:val="ParagraphStyle"/>
        <w:rPr>
          <w:rFonts w:ascii="Times New Roman" w:hAnsi="Times New Roman" w:cs="Times New Roman"/>
          <w:color w:val="000000"/>
          <w:sz w:val="28"/>
        </w:rPr>
      </w:pPr>
      <w:r w:rsidRPr="00655E04">
        <w:rPr>
          <w:rFonts w:ascii="Times New Roman" w:hAnsi="Times New Roman" w:cs="Times New Roman"/>
          <w:color w:val="000000"/>
          <w:sz w:val="28"/>
        </w:rPr>
        <w:t>5. И. п.: ноги на ширине плеч, руки с гантелями опущены. Присесть, постучать поочередно гантелями по полу, вернуться в и. п.</w:t>
      </w:r>
    </w:p>
    <w:p w:rsidR="00437C6C" w:rsidRPr="00655E04" w:rsidRDefault="00437C6C" w:rsidP="00437C6C">
      <w:pPr>
        <w:pStyle w:val="ParagraphStyle"/>
        <w:rPr>
          <w:rFonts w:ascii="Times New Roman" w:hAnsi="Times New Roman" w:cs="Times New Roman"/>
          <w:color w:val="000000"/>
          <w:sz w:val="28"/>
        </w:rPr>
      </w:pPr>
      <w:r w:rsidRPr="00655E04">
        <w:rPr>
          <w:rFonts w:ascii="Times New Roman" w:hAnsi="Times New Roman" w:cs="Times New Roman"/>
          <w:color w:val="000000"/>
          <w:sz w:val="28"/>
        </w:rPr>
        <w:t>6. И. п.: ноги на ширине плеч, руки с гантелями перед грудью, согнуты в локтях. Руки попеременно резко вытягивать вперед, от себя – к себе («бокс») и возвращаться в и. п.</w:t>
      </w:r>
    </w:p>
    <w:p w:rsidR="00437C6C" w:rsidRPr="00655E04" w:rsidRDefault="00437C6C" w:rsidP="00437C6C">
      <w:pPr>
        <w:pStyle w:val="ParagraphStyle"/>
        <w:rPr>
          <w:rFonts w:ascii="Times New Roman" w:hAnsi="Times New Roman" w:cs="Times New Roman"/>
          <w:color w:val="000000"/>
          <w:sz w:val="28"/>
        </w:rPr>
      </w:pPr>
      <w:r w:rsidRPr="00655E04">
        <w:rPr>
          <w:rFonts w:ascii="Times New Roman" w:hAnsi="Times New Roman" w:cs="Times New Roman"/>
          <w:color w:val="000000"/>
          <w:sz w:val="28"/>
        </w:rPr>
        <w:t>7. И. п.: ноги на ширине плеч, руки с гантелями опущены вниз спереди. Наклониться вниз, гантели опустить вдоль ног до пола, вернуться в и. п.</w:t>
      </w:r>
    </w:p>
    <w:p w:rsidR="00437C6C" w:rsidRPr="00655E04" w:rsidRDefault="00437C6C" w:rsidP="00437C6C">
      <w:pPr>
        <w:pStyle w:val="ParagraphStyle"/>
        <w:rPr>
          <w:rFonts w:ascii="Times New Roman" w:hAnsi="Times New Roman" w:cs="Times New Roman"/>
          <w:color w:val="000000"/>
          <w:sz w:val="28"/>
        </w:rPr>
      </w:pPr>
      <w:r w:rsidRPr="00655E04">
        <w:rPr>
          <w:rFonts w:ascii="Times New Roman" w:hAnsi="Times New Roman" w:cs="Times New Roman"/>
          <w:color w:val="000000"/>
          <w:sz w:val="28"/>
        </w:rPr>
        <w:t>8. И. п.: о. с. – руки на поясе, гантели лежат на полу. Прыгать на двух ногах вокруг гантелей.</w:t>
      </w:r>
    </w:p>
    <w:p w:rsidR="00437C6C" w:rsidRPr="007241D9" w:rsidRDefault="00437C6C" w:rsidP="00437C6C">
      <w:pPr>
        <w:pStyle w:val="ParagraphStyle"/>
        <w:rPr>
          <w:b/>
          <w:sz w:val="28"/>
          <w:szCs w:val="28"/>
        </w:rPr>
      </w:pPr>
      <w:r w:rsidRPr="00655E04">
        <w:rPr>
          <w:rFonts w:ascii="Times New Roman" w:hAnsi="Times New Roman" w:cs="Times New Roman"/>
          <w:b/>
          <w:color w:val="000000"/>
          <w:sz w:val="28"/>
        </w:rPr>
        <w:t>Спокойная ходьба</w:t>
      </w:r>
      <w:bookmarkStart w:id="0" w:name="_GoBack"/>
      <w:bookmarkEnd w:id="0"/>
    </w:p>
    <w:p w:rsidR="00571BFB" w:rsidRDefault="00571BFB"/>
    <w:sectPr w:rsidR="00571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6C"/>
    <w:rsid w:val="00437C6C"/>
    <w:rsid w:val="0057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72FF4-4D92-4856-97F2-2CB52348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437C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2020-06-02T08:53:00Z</dcterms:created>
  <dcterms:modified xsi:type="dcterms:W3CDTF">2020-06-02T08:54:00Z</dcterms:modified>
</cp:coreProperties>
</file>