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3A" w:rsidRPr="002F563A" w:rsidRDefault="002F563A" w:rsidP="002F56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F563A">
        <w:rPr>
          <w:rFonts w:ascii="Times New Roman" w:hAnsi="Times New Roman" w:cs="Times New Roman"/>
          <w:b/>
          <w:sz w:val="28"/>
          <w:szCs w:val="28"/>
        </w:rPr>
        <w:t>Дел</w:t>
      </w:r>
      <w:bookmarkStart w:id="0" w:name="_GoBack"/>
      <w:bookmarkEnd w:id="0"/>
      <w:r w:rsidRPr="002F563A">
        <w:rPr>
          <w:rFonts w:ascii="Times New Roman" w:hAnsi="Times New Roman" w:cs="Times New Roman"/>
          <w:b/>
          <w:sz w:val="28"/>
          <w:szCs w:val="28"/>
        </w:rPr>
        <w:t>им</w:t>
      </w:r>
      <w:proofErr w:type="gramEnd"/>
      <w:r w:rsidRPr="002F563A">
        <w:rPr>
          <w:rFonts w:ascii="Times New Roman" w:hAnsi="Times New Roman" w:cs="Times New Roman"/>
          <w:b/>
          <w:sz w:val="28"/>
          <w:szCs w:val="28"/>
        </w:rPr>
        <w:t xml:space="preserve"> целое на части</w:t>
      </w:r>
    </w:p>
    <w:p w:rsidR="00D902CF" w:rsidRPr="002F563A" w:rsidRDefault="002F56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63A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деления предмета на равные части служит развитию у дошкольника понятия о числе. Загляните с дошкольником в удивительный мир дробей с помощью упражнений в делении на части!</w:t>
      </w:r>
    </w:p>
    <w:p w:rsidR="002F563A" w:rsidRPr="002F563A" w:rsidRDefault="002F563A" w:rsidP="002F563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целого на примере ленточки</w:t>
      </w:r>
    </w:p>
    <w:p w:rsidR="002F563A" w:rsidRPr="002F563A" w:rsidRDefault="002F563A" w:rsidP="002F56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3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самом деле можно использовать не только ленточку, но и просто бумажную полоску. Кроме этого, понадобятся игрушки. Их должно быть четное число. Это могут быть мягкие игрушки или куклы. </w:t>
      </w:r>
      <w:r w:rsidRPr="002F5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игры – разделить ленточку на всех поровну.</w:t>
      </w:r>
    </w:p>
    <w:p w:rsidR="002F563A" w:rsidRPr="002F563A" w:rsidRDefault="002F563A" w:rsidP="002F56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3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Например, если в нашем распоряжении 4 куклы, то ленточку или полоску нужно поделить на 4 части. Для этого нужно разделить куклы сначала на 2 группы, а затем каждую из групп еще раз пополам. Точно так же делится и ленточка. Так, ребенок научится делить несколько предметов на равные части.</w:t>
      </w:r>
    </w:p>
    <w:p w:rsidR="002F563A" w:rsidRPr="002F563A" w:rsidRDefault="002F563A" w:rsidP="002F56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5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7" name="Рисунок 7" descr="Целое и части для дошкольников в математике - как объясни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лое и части для дошкольников в математике - как объяснить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3A" w:rsidRPr="002F563A" w:rsidRDefault="002F563A" w:rsidP="002F56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563A" w:rsidRDefault="002F563A" w:rsidP="002F563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63A" w:rsidRDefault="002F563A" w:rsidP="002F563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63A" w:rsidRDefault="002F563A" w:rsidP="002F563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63A" w:rsidRDefault="002F563A" w:rsidP="002F563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63A" w:rsidRPr="002F563A" w:rsidRDefault="002F563A" w:rsidP="002F563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Другие задания</w:t>
      </w:r>
    </w:p>
    <w:p w:rsidR="002F563A" w:rsidRPr="002F563A" w:rsidRDefault="002F563A" w:rsidP="002F56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5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5010150"/>
            <wp:effectExtent l="0" t="0" r="0" b="0"/>
            <wp:docPr id="6" name="Рисунок 6" descr="деление целого на две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ление целого на две ч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3A" w:rsidRPr="002F563A" w:rsidRDefault="002F563A" w:rsidP="002F5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5514975"/>
            <wp:effectExtent l="0" t="0" r="0" b="9525"/>
            <wp:docPr id="5" name="Рисунок 5" descr="математика части и ц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матика части и цел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3A" w:rsidRPr="002F563A" w:rsidRDefault="002F563A" w:rsidP="002F5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4" name="Рисунок 4" descr="части целого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асти целого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3A" w:rsidRPr="002F563A" w:rsidRDefault="002F563A" w:rsidP="002F5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3" name="Рисунок 3" descr="деление целого на части в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ление целого на части в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3A" w:rsidRPr="002F563A" w:rsidRDefault="002F563A" w:rsidP="002F5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2" name="Рисунок 2" descr="при обучении детей делению листа бумаги на части начинать надо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 обучении детей делению листа бумаги на части начинать надо 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3A" w:rsidRPr="002F563A" w:rsidRDefault="002F563A" w:rsidP="002F5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целое и части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елое и части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3A" w:rsidRPr="002F563A" w:rsidRDefault="002F563A" w:rsidP="002F56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563A" w:rsidRPr="002F563A" w:rsidRDefault="002F563A" w:rsidP="002F56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Закреплять пройденный материал можно и нужно изо дня в день. К примеру, когда ребенок помогает накрывать на стол и резать пирог к чаю. В играх тоже применимы полученные навыки. Так, играя с конструктором или собирая </w:t>
      </w:r>
      <w:proofErr w:type="spellStart"/>
      <w:r w:rsidRPr="002F5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2F56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напомнить ребенку, что он составляет целый предмет из мелких частей.</w:t>
      </w:r>
    </w:p>
    <w:p w:rsidR="002F563A" w:rsidRPr="002F563A" w:rsidRDefault="002F563A">
      <w:pPr>
        <w:rPr>
          <w:rFonts w:ascii="Times New Roman" w:hAnsi="Times New Roman" w:cs="Times New Roman"/>
          <w:sz w:val="28"/>
          <w:szCs w:val="28"/>
        </w:rPr>
      </w:pPr>
    </w:p>
    <w:sectPr w:rsidR="002F563A" w:rsidRPr="002F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3A"/>
    <w:rsid w:val="002F563A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90446-9623-4C56-B949-7845649C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114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2023-07-05T13:07:00Z</dcterms:created>
  <dcterms:modified xsi:type="dcterms:W3CDTF">2023-07-05T13:11:00Z</dcterms:modified>
</cp:coreProperties>
</file>