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образовании по основной образовательной программе дошкольного образования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Дзержинск                                              </w:t>
      </w:r>
      <w:proofErr w:type="gramStart"/>
      <w:r w:rsidRPr="00F1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166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»                         20    г.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E5" w:rsidRPr="00F166E5" w:rsidRDefault="00F166E5" w:rsidP="00F16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№ 137», осуществляющее образовательную деятельность по образовательным программам дошкольного образования на основании лицензии от  </w:t>
      </w:r>
      <w:r w:rsidRPr="00F166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«02» ноября 2017 г.,</w:t>
      </w: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 w:rsidRPr="00F166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52Л01</w:t>
      </w: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F166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0004394</w:t>
      </w: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 министерством образования</w:t>
      </w:r>
      <w:r w:rsidRPr="00F16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Нижегородской области</w:t>
      </w: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 в лице заведующе</w:t>
      </w:r>
      <w:r w:rsidR="00F472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Конторщиковой Елены Николаевны</w:t>
      </w: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распоряжения Мэра города Дзержинска  Нижегородской области от «02» июня 2014 года № 1051, Устава, с одной  стороны, и </w:t>
      </w:r>
      <w:r w:rsidR="00F47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 другой  стороны,  именуемый(</w:t>
      </w:r>
      <w:proofErr w:type="spellStart"/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«Заказчик», действующий(</w:t>
      </w:r>
      <w:proofErr w:type="spellStart"/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интересах несовершеннолетнего__________________________________________________________________________________</w:t>
      </w:r>
      <w:r w:rsidRPr="00F1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рождения, проживающего по адресу: 606______       _______________________________________________</w:t>
      </w:r>
      <w:r w:rsidR="00F47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166E5" w:rsidRPr="000C1F75" w:rsidRDefault="00F166E5" w:rsidP="000C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именуемого(</w:t>
      </w:r>
      <w:proofErr w:type="gramStart"/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 в</w:t>
      </w:r>
      <w:proofErr w:type="gramEnd"/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дальнейшем  «Воспитанник»,   совместно   именуемые   «Стороны», заключили настоящий Договор о нижеследующем:</w:t>
      </w:r>
    </w:p>
    <w:p w:rsidR="00F166E5" w:rsidRPr="00F166E5" w:rsidRDefault="00F166E5" w:rsidP="000C1F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договора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«Исполнителем» «Воспитаннику»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«Воспитанником» в Учреждении.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Форма </w:t>
      </w:r>
      <w:proofErr w:type="gramStart"/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-</w:t>
      </w:r>
      <w:proofErr w:type="gramEnd"/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очная.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1.3.Наименование образовательной программы: основная образовательная программа дошкольного образования.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</w:t>
      </w:r>
      <w:r w:rsidRPr="00F166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календарных лет</w:t>
      </w: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6E5" w:rsidRPr="00F166E5" w:rsidRDefault="00F166E5" w:rsidP="00F16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1.5.Режим пребывания «Воспитанника» в учреждении с 6.00 до18.00 в режиме 5-дневной рабочей недели (выходные дни - суббота и воскресенье, праздничные дни).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«Воспитанник» зачисляется в ________________ группу общеразвивающей направленности.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Образовательная деятельность осуществляется на русском языке.</w:t>
      </w:r>
    </w:p>
    <w:p w:rsidR="00F166E5" w:rsidRPr="00F166E5" w:rsidRDefault="00F166E5" w:rsidP="000C1F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2.Взаимодействие Сторон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«Исполнитель» вправе: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Обращаться в отдел опеки и попечительства Администрации города при нарушении прав «Воспитанника» в семье.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«Заказчик» вправе: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«Исполнителя», в том числе в формировании образовательной программы.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«Исполнителя» информацию: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r:id="rId4" w:anchor="Par70" w:history="1">
        <w:r w:rsidRPr="00F166E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1</w:t>
        </w:r>
      </w:hyperlink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Учреждения, лицензией на осуществление образовательной деятельности, с образовательной программой, Правилами внутреннего распорядка обучающихся, Правилами приёма граждан на обучение по образовательной программе дошкольного образования, Порядком и основанием перевода, отчислением воспитанников, Порядком оформления возникновения, 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Находиться с «Воспитанником» в группе в период его адаптации в течение трех дней.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Защищать права и законные интересы «Воспитанника».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Получать информацию о всех видах планируемых обследований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Участвовать в управлении Учреждением в формах, определяемых его Уставом.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Обращаться в Комиссию по урегулированию споров между участниками образовательных отношений.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Использовать незапрещенные законодательством Российской Федерации иные способы защиты прав и законных интересов.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Создавать общественные объединения родителей (законных представителей) воспитанников.</w:t>
      </w:r>
    </w:p>
    <w:p w:rsidR="00F166E5" w:rsidRPr="00F166E5" w:rsidRDefault="00F166E5" w:rsidP="00F166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2.2.12. Получать меры социальной поддержки: льготу за присмотр и уход за </w:t>
      </w:r>
      <w:proofErr w:type="gramStart"/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  _</w:t>
      </w:r>
      <w:proofErr w:type="gramEnd"/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F166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F166E5" w:rsidRPr="00F166E5" w:rsidRDefault="00F166E5" w:rsidP="00F166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2.2.13. Получать ежемесячно компенсацию части родительской платы за присмотр и уход за «Воспитанников» в размере </w:t>
      </w:r>
      <w:r w:rsidRPr="00F166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Pr="00F166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%.  </w:t>
      </w: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документы для начисления компенсации части родительской платы за присмотр и уход: </w:t>
      </w:r>
    </w:p>
    <w:p w:rsidR="00F166E5" w:rsidRPr="00F166E5" w:rsidRDefault="00F166E5" w:rsidP="00F166E5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1.Копия свидетельства о рождении ребенка; </w:t>
      </w:r>
    </w:p>
    <w:p w:rsidR="00F166E5" w:rsidRPr="00F166E5" w:rsidRDefault="00F166E5" w:rsidP="00F166E5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2.Копия паспорта родителя (законного представителя) воспитанника; </w:t>
      </w:r>
    </w:p>
    <w:p w:rsidR="00F166E5" w:rsidRPr="00F166E5" w:rsidRDefault="00F166E5" w:rsidP="00F166E5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3.Заявление;</w:t>
      </w:r>
    </w:p>
    <w:p w:rsidR="00F166E5" w:rsidRPr="00F166E5" w:rsidRDefault="00F166E5" w:rsidP="00F166E5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4.Копия выписки из лицевого счета;</w:t>
      </w:r>
    </w:p>
    <w:p w:rsidR="00F166E5" w:rsidRPr="00F166E5" w:rsidRDefault="00F166E5" w:rsidP="00F166E5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СНИЛС родителя (законного представителя) воспитанника.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2.2.14. Требовать от «Исполнителя» выполнения условий Устава Учреждения и настоящего Договора.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2.2.15. Расторгнуть настоящий договор досрочно в одностороннем порядке, предварительно уведомив «Исполнителя» за 7 дней до даты расторжения.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«Исполнитель» обязан: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«Заказчику»  ознакомление с Уставом Учреждения, лицензией на осуществление образовательной деятельности, с основной образовательной программой  дошкольного образования, Правилами внутреннего распорядка обучающихся,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сети «Интернет».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2.3.3. Обеспечить надлежащее предоставление услуг, предусмотренных </w:t>
      </w:r>
      <w:hyperlink r:id="rId5" w:anchor="Par70" w:history="1">
        <w:r w:rsidRPr="00F166E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1</w:t>
        </w:r>
      </w:hyperlink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ФГОС </w:t>
      </w:r>
      <w:proofErr w:type="gramStart"/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ДО,  основной</w:t>
      </w:r>
      <w:proofErr w:type="gramEnd"/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программой дошкольного образования  и условиями настоящего Договора.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«Воспитанника», при необходимости оказывать первую помощь.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Обучать «Воспитанника» по основной образовательной программе дошкольного образования, предусмотренной </w:t>
      </w:r>
      <w:hyperlink r:id="rId6" w:anchor="Par74" w:history="1">
        <w:r w:rsidRPr="00F166E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реализацию основной образовательной программы дошкольного образования,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2.3.10. Обеспечивать «Воспитанника» необходимым </w:t>
      </w:r>
      <w:proofErr w:type="gramStart"/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 разовым</w:t>
      </w:r>
      <w:proofErr w:type="gramEnd"/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сбалансированным питанием в соответствии с действующими санитарно-эпидемиологическими правилами и нормами, в соответствии с режимом (завтрак, второй завтрак, обед, полдник).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Переводить «Воспитанника» в следующую возрастную группу.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2.3.12. Обеспечить соблюдение требований Федерального </w:t>
      </w:r>
      <w:hyperlink r:id="rId7" w:history="1">
        <w:r w:rsidRPr="00F166E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F166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152-ФЗ «О персональных данных» в части сбора, хранения и обработки персональных данных «Заказчика» и «Воспитанника».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2.3.13.Создавать условия для реализации основной образовательной программы дошкольного образования, обеспечивающие полноценное развитие личности ребенка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2.3.14.Осуществлять присмотр и уход за «Воспитанником» во время его пребывания в Учреждении.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2.3.15.Устанавливать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2.3.16. Предоставлять возможность «Заказчику» находиться в группе с «Воспитанником» в период его адаптации в течение трех дней</w:t>
      </w:r>
      <w:r w:rsidRPr="00F1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2.3.17. Соблюдать права и свободы «Воспитанника», «Заказчика».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2.3.18. Создавать условия органам исполнительной власти в сфере здравоохранения для организации оказания первичной медико-санитарной помощи несовершеннолетним в период обучения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2.3.19.Осуществлять медицинское обслуживание «Воспитанника», проводить санитарно-противоэпидемические и профилактические мероприятия в соответствии с </w:t>
      </w: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документами, договором между «Исполнителем» и детской территориальной медицинской организацией.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2.3.20. 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2.3.21.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2.3.22.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«Заказчик» обязан: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Правила внутреннего распорядка, условия настоящего Договора, общепринятые нормы поведения, в том числе, проявлять уважение к персоналу «Исполнителя</w:t>
      </w:r>
      <w:proofErr w:type="gramStart"/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другим</w:t>
      </w:r>
      <w:proofErr w:type="gramEnd"/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воспитанникам, родителям (законным представителям) не посягать на их честь и достоинство.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Своевременно вносить плату за присмотр и уход за «Воспитанником». 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«Воспитанником» Учреждения согласно Правилам внутреннего распорядка обучающихся.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2.4.6.Лично передавать и забирать «Воспитанника» у воспитателя. «Заказчик» может передоверить право забирать «Воспитанника» другим лицам, достигшим возраста 18-ти лет, только на основании письменного заявления на имя заведующего Учреждением.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Своевременно информировать «Исполнителя» о предстоящем отсутствии «Воспитанника» в Учреждении или его </w:t>
      </w:r>
      <w:proofErr w:type="gramStart"/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  и</w:t>
      </w:r>
      <w:proofErr w:type="gramEnd"/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один день информировать «Исполнителя» о приходе «Воспитанника» в Учреждение после его отсутствия для постановки на питание. 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«Воспитанником» в период заболевания.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Предоставлять справку после пе</w:t>
      </w:r>
      <w:r w:rsidR="00A86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ренесенного заболевания</w:t>
      </w:r>
      <w:bookmarkStart w:id="0" w:name="_GoBack"/>
      <w:bookmarkEnd w:id="0"/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диагноза, длительности заболевания, сведений об отсутствии контакта с инфекционными больными.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3.Размер, сроки и порядок оплаты за присмотр и уход </w:t>
      </w:r>
      <w:proofErr w:type="gramStart"/>
      <w:r w:rsidRPr="00F1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«</w:t>
      </w:r>
      <w:proofErr w:type="gramEnd"/>
      <w:r w:rsidRPr="00F1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Воспитанником»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услуг «Исполнителя» по присмотру и уходу за «Воспитанником» (далее - родительская плата) составляет _____________________________________________________</w:t>
      </w:r>
      <w:r w:rsidRPr="00F166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 в месяц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(сумма указывается цифрами и прописью)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</w:t>
      </w: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«Воспитанника» в Учреждении относительно дней работы Учреждения в соответствии с производственным календарем.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Заказчик» ежемесячно вносит родительскую плату за присмотр и уход за «Воспитанником», не позднее 6-го числа текущего месяца путем перечисления денежных средств в безналичном порядке на лицевой счет «Исполнителя», указанный в разделе 7 настоящего Договора.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4.Ответственность за неисполнение или ненадлежащее исполнение обязательств по Договору, порядок разрешения споров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left="92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left="92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5.Основания изменения и расторжения Договора 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left="92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соглашению Сторон.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Образовательные отношения прекращаются в связи с отчислением «Воспитанника» из Учреждения в связи с получением образования (завершением обучения). 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инициативе одной из Сторон настоящий Договор может быть расторгнут досрочно по следующим основаниям: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инициативе родителей (законных представителей) воспитанника, в том числе в случае перевода воспитанника для продолжения освоения основной образовательной программы дошкольного образования в другое учреждение, осуществляющее образовательную деятельность;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обстоятельствам, не зависящим от воли Сторон, в том числе в случае ликвидации «Исполнителя».</w:t>
      </w:r>
    </w:p>
    <w:p w:rsidR="00F472D2" w:rsidRPr="000C1F75" w:rsidRDefault="00F166E5" w:rsidP="000C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Настоящий договор расторгается на основании приказа заведующего об отчислении «Воспитанника». </w:t>
      </w:r>
    </w:p>
    <w:p w:rsidR="00F472D2" w:rsidRPr="00F166E5" w:rsidRDefault="00F472D2" w:rsidP="00F166E5">
      <w:pPr>
        <w:autoSpaceDE w:val="0"/>
        <w:autoSpaceDN w:val="0"/>
        <w:adjustRightInd w:val="0"/>
        <w:spacing w:after="0" w:line="240" w:lineRule="auto"/>
        <w:ind w:left="92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6.Заключительные положения 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left="92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до </w:t>
      </w:r>
      <w:proofErr w:type="gramStart"/>
      <w:r w:rsidRPr="00F166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  </w:t>
      </w:r>
      <w:proofErr w:type="gramEnd"/>
      <w:r w:rsidRPr="00F166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»                 20         года.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left="92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7.Реквизиты и подписи сторон</w:t>
      </w:r>
    </w:p>
    <w:p w:rsidR="00F166E5" w:rsidRPr="00F166E5" w:rsidRDefault="00F166E5" w:rsidP="00F166E5">
      <w:pPr>
        <w:autoSpaceDE w:val="0"/>
        <w:autoSpaceDN w:val="0"/>
        <w:adjustRightInd w:val="0"/>
        <w:spacing w:after="0" w:line="240" w:lineRule="auto"/>
        <w:ind w:left="927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6E5" w:rsidRPr="00F166E5" w:rsidRDefault="00F166E5" w:rsidP="00F166E5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6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"/>
        <w:gridCol w:w="4918"/>
        <w:gridCol w:w="4643"/>
        <w:gridCol w:w="98"/>
      </w:tblGrid>
      <w:tr w:rsidR="00F166E5" w:rsidRPr="00F166E5" w:rsidTr="005F0FD7">
        <w:trPr>
          <w:gridAfter w:val="1"/>
          <w:wAfter w:w="98" w:type="dxa"/>
        </w:trPr>
        <w:tc>
          <w:tcPr>
            <w:tcW w:w="4928" w:type="dxa"/>
            <w:gridSpan w:val="2"/>
          </w:tcPr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«Исполнитель»   </w:t>
            </w:r>
          </w:p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МБДОУ «Детский сад № 137»             </w:t>
            </w:r>
          </w:p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Адрес:   </w:t>
            </w:r>
            <w:proofErr w:type="gramEnd"/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606034 Нижегородская область</w:t>
            </w:r>
          </w:p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г. Дзержинск, ул. Галкина, д. 13-А</w:t>
            </w:r>
          </w:p>
          <w:p w:rsidR="00F166E5" w:rsidRDefault="00F166E5" w:rsidP="00F166E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 р/с в РКЦ </w:t>
            </w:r>
            <w:r w:rsidRPr="00F166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40102810745370000024</w:t>
            </w:r>
          </w:p>
          <w:p w:rsidR="00F166E5" w:rsidRPr="00F166E5" w:rsidRDefault="00F166E5" w:rsidP="00F166E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  </w:t>
            </w: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л/счет 22001001200 ИНН 524905085   </w:t>
            </w:r>
          </w:p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БИК 012202102 КПП 524901001</w:t>
            </w:r>
          </w:p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(банковские реквизиты)                                          </w:t>
            </w:r>
          </w:p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тел. 8 (8313) 32 07 61</w:t>
            </w:r>
          </w:p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-mail   </w:t>
            </w:r>
            <w:hyperlink r:id="rId8" w:history="1">
              <w:r w:rsidRPr="00F166E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/>
                </w:rPr>
                <w:t>ds1</w:t>
              </w:r>
              <w:r w:rsidRPr="00F166E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</w:rPr>
                <w:t>37</w:t>
              </w:r>
              <w:r w:rsidRPr="00F166E5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/>
                </w:rPr>
                <w:t>@uddudzr.ru</w:t>
              </w:r>
            </w:hyperlink>
          </w:p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Сайт</w:t>
            </w: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http://137dzn.dounn.ru/</w:t>
            </w:r>
          </w:p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(контактные данные)    </w:t>
            </w:r>
          </w:p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_____________ /Е.Н. Конторщикова/  </w:t>
            </w:r>
          </w:p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«Заказчик»</w:t>
            </w:r>
          </w:p>
          <w:p w:rsid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________________________________</w:t>
            </w:r>
          </w:p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_________________________________</w:t>
            </w:r>
          </w:p>
          <w:p w:rsidR="00F166E5" w:rsidRPr="00F166E5" w:rsidRDefault="00F166E5" w:rsidP="00F166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 </w:t>
            </w:r>
            <w:r w:rsidRPr="00F1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 w:rsidRPr="00F166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</w:t>
            </w:r>
          </w:p>
          <w:p w:rsidR="00F166E5" w:rsidRPr="00F166E5" w:rsidRDefault="00F166E5" w:rsidP="00F166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66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</w:t>
            </w:r>
          </w:p>
          <w:p w:rsidR="00F166E5" w:rsidRPr="00F166E5" w:rsidRDefault="00F166E5" w:rsidP="00F166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места жительства:                </w:t>
            </w:r>
          </w:p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166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</w:t>
            </w:r>
          </w:p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E5">
              <w:rPr>
                <w:rFonts w:ascii="Times New Roman" w:eastAsia="Times New Roman" w:hAnsi="Times New Roman" w:cs="Times New Roman"/>
                <w:sz w:val="24"/>
                <w:szCs w:val="24"/>
              </w:rPr>
              <w:t>(контактные данные)</w:t>
            </w:r>
          </w:p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___________________________________</w:t>
            </w:r>
          </w:p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подпись                             </w:t>
            </w:r>
            <w:proofErr w:type="spellStart"/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  <w:proofErr w:type="spellEnd"/>
          </w:p>
          <w:p w:rsidR="00F166E5" w:rsidRPr="00F166E5" w:rsidRDefault="00F166E5" w:rsidP="00F166E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6E5" w:rsidRPr="00F166E5" w:rsidTr="005F0FD7">
        <w:tblPrEx>
          <w:tblCellMar>
            <w:left w:w="10" w:type="dxa"/>
            <w:right w:w="10" w:type="dxa"/>
          </w:tblCellMar>
        </w:tblPrEx>
        <w:trPr>
          <w:gridBefore w:val="1"/>
          <w:wBefore w:w="10" w:type="dxa"/>
          <w:trHeight w:val="80"/>
        </w:trPr>
        <w:tc>
          <w:tcPr>
            <w:tcW w:w="9659" w:type="dxa"/>
            <w:gridSpan w:val="3"/>
            <w:hideMark/>
          </w:tcPr>
          <w:p w:rsidR="00F166E5" w:rsidRPr="00F166E5" w:rsidRDefault="00F166E5" w:rsidP="00F166E5">
            <w:pPr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</w:t>
            </w:r>
            <w:proofErr w:type="gramStart"/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 экземпляр</w:t>
            </w:r>
            <w:proofErr w:type="gramEnd"/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Договора получил:    </w:t>
            </w:r>
          </w:p>
          <w:p w:rsidR="00F166E5" w:rsidRPr="00F166E5" w:rsidRDefault="00F166E5" w:rsidP="00F166E5">
            <w:pPr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 ____________ подпись «Заказчика» ____________/_____________________/   </w:t>
            </w:r>
          </w:p>
        </w:tc>
      </w:tr>
    </w:tbl>
    <w:p w:rsidR="0026528C" w:rsidRDefault="0026528C"/>
    <w:sectPr w:rsidR="0026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B3"/>
    <w:rsid w:val="000C1F75"/>
    <w:rsid w:val="0026528C"/>
    <w:rsid w:val="00323AB3"/>
    <w:rsid w:val="00A86F01"/>
    <w:rsid w:val="00F166E5"/>
    <w:rsid w:val="00F4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89A58-2ED2-4EDD-A3EC-A726D9DA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37@uddudz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5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2022-03-09T11:34:00Z</cp:lastPrinted>
  <dcterms:created xsi:type="dcterms:W3CDTF">2022-02-07T06:47:00Z</dcterms:created>
  <dcterms:modified xsi:type="dcterms:W3CDTF">2022-09-20T13:40:00Z</dcterms:modified>
</cp:coreProperties>
</file>