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0B" w:rsidRPr="002F6704" w:rsidRDefault="00C56D5E" w:rsidP="0059220B">
      <w:pPr>
        <w:spacing w:after="18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F67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Большая подборка р</w:t>
      </w:r>
      <w:r w:rsidR="0059220B" w:rsidRPr="00592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азвивающи</w:t>
      </w:r>
      <w:r w:rsidRPr="002F67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</w:t>
      </w:r>
      <w:r w:rsidR="0059220B" w:rsidRPr="002F67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9220B" w:rsidRPr="005922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 для детей</w:t>
      </w:r>
      <w:r w:rsidR="0059220B" w:rsidRPr="002F67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2-3 лет</w:t>
      </w:r>
      <w:r w:rsidRPr="002F67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 всем видам детской деятельности</w:t>
      </w:r>
      <w:bookmarkStart w:id="0" w:name="_GoBack"/>
      <w:bookmarkEnd w:id="0"/>
    </w:p>
    <w:p w:rsid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Итак, развивающие игры для детей от 2 лет (чтобы прочитать о каждом занятии подробнее, кликайте по ссылкам):</w:t>
      </w:r>
    </w:p>
    <w:p w:rsidR="0059220B" w:rsidRDefault="0059220B" w:rsidP="0059220B">
      <w:pPr>
        <w:pStyle w:val="2"/>
        <w:spacing w:before="105" w:beforeAutospacing="0" w:after="255" w:afterAutospacing="0"/>
        <w:jc w:val="center"/>
        <w:rPr>
          <w:rFonts w:ascii="Helvetica" w:hAnsi="Helvetica"/>
          <w:b w:val="0"/>
          <w:bCs w:val="0"/>
          <w:color w:val="2185A1"/>
          <w:sz w:val="27"/>
          <w:szCs w:val="27"/>
        </w:rPr>
      </w:pPr>
      <w:r>
        <w:rPr>
          <w:rStyle w:val="a4"/>
          <w:rFonts w:ascii="Helvetica" w:hAnsi="Helvetica"/>
          <w:b/>
          <w:bCs/>
          <w:color w:val="2185A1"/>
          <w:sz w:val="27"/>
          <w:szCs w:val="27"/>
        </w:rPr>
        <w:t>1. Игры и занятия на развитие сенсомоторных навыков</w:t>
      </w:r>
    </w:p>
    <w:p w:rsidR="0059220B" w:rsidRPr="0059220B" w:rsidRDefault="0059220B" w:rsidP="0059220B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Играем с прищепками (</w:t>
      </w:r>
      <w:hyperlink r:id="rId5" w:anchor="metka2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прицепл</w:t>
        </w:r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я</w:t>
        </w:r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ем прищепки к шаблонам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 </w:t>
      </w:r>
      <w:hyperlink r:id="rId6" w:anchor="metka2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перекладываем с помощью прищепок кусочки поролона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);</w:t>
      </w:r>
    </w:p>
    <w:p w:rsidR="0059220B" w:rsidRPr="0059220B" w:rsidRDefault="0059220B" w:rsidP="0059220B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7" w:anchor="metka3" w:tgtFrame="_blank" w:history="1">
        <w:r w:rsidRPr="0059220B">
          <w:rPr>
            <w:rStyle w:val="a5"/>
            <w:rFonts w:ascii="Times New Roman" w:hAnsi="Times New Roman" w:cs="Times New Roman"/>
            <w:color w:val="145162"/>
            <w:sz w:val="28"/>
            <w:szCs w:val="28"/>
          </w:rPr>
          <w:t>Игры-</w:t>
        </w:r>
        <w:proofErr w:type="spellStart"/>
        <w:r w:rsidRPr="0059220B">
          <w:rPr>
            <w:rStyle w:val="a5"/>
            <w:rFonts w:ascii="Times New Roman" w:hAnsi="Times New Roman" w:cs="Times New Roman"/>
            <w:color w:val="145162"/>
            <w:sz w:val="28"/>
            <w:szCs w:val="28"/>
          </w:rPr>
          <w:t>моталочки</w:t>
        </w:r>
        <w:proofErr w:type="spellEnd"/>
      </w:hyperlink>
    </w:p>
    <w:p w:rsidR="0059220B" w:rsidRPr="0059220B" w:rsidRDefault="0059220B" w:rsidP="0059220B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8" w:anchor="metka4" w:tgtFrame="_blank" w:history="1">
        <w:r w:rsidRPr="0059220B">
          <w:rPr>
            <w:rStyle w:val="a5"/>
            <w:rFonts w:ascii="Times New Roman" w:hAnsi="Times New Roman" w:cs="Times New Roman"/>
            <w:color w:val="2185A1"/>
            <w:sz w:val="28"/>
            <w:szCs w:val="28"/>
          </w:rPr>
          <w:t>Делаем мыльную пену</w:t>
        </w:r>
      </w:hyperlink>
      <w:r w:rsidRPr="0059220B">
        <w:rPr>
          <w:rFonts w:ascii="Times New Roman" w:hAnsi="Times New Roman" w:cs="Times New Roman"/>
          <w:color w:val="3C3C3C"/>
          <w:sz w:val="28"/>
          <w:szCs w:val="28"/>
        </w:rPr>
        <w:t> (учимся взбивать венчиком, надуваем пузыри через трубочку)</w:t>
      </w:r>
    </w:p>
    <w:p w:rsidR="0059220B" w:rsidRPr="0059220B" w:rsidRDefault="0059220B" w:rsidP="0059220B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9" w:anchor="metka5" w:tgtFrame="_blank" w:history="1">
        <w:r w:rsidRPr="0059220B">
          <w:rPr>
            <w:rStyle w:val="a5"/>
            <w:rFonts w:ascii="Times New Roman" w:hAnsi="Times New Roman" w:cs="Times New Roman"/>
            <w:color w:val="145162"/>
            <w:sz w:val="28"/>
            <w:szCs w:val="28"/>
          </w:rPr>
          <w:t>Отыскиваем предметы в мешке на ощупь</w:t>
        </w:r>
      </w:hyperlink>
      <w:r w:rsidRPr="0059220B">
        <w:rPr>
          <w:rFonts w:ascii="Times New Roman" w:hAnsi="Times New Roman" w:cs="Times New Roman"/>
          <w:color w:val="3C3C3C"/>
          <w:sz w:val="28"/>
          <w:szCs w:val="28"/>
        </w:rPr>
        <w:t>;</w:t>
      </w:r>
    </w:p>
    <w:p w:rsidR="0059220B" w:rsidRPr="0059220B" w:rsidRDefault="0059220B" w:rsidP="0059220B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10" w:anchor="metka6" w:tgtFrame="_blank" w:history="1">
        <w:r w:rsidRPr="0059220B">
          <w:rPr>
            <w:rFonts w:ascii="Times New Roman" w:eastAsia="Times New Roman" w:hAnsi="Times New Roman" w:cs="Times New Roman"/>
            <w:color w:val="145162"/>
            <w:sz w:val="28"/>
            <w:szCs w:val="28"/>
            <w:u w:val="single"/>
            <w:lang w:eastAsia="ru-RU"/>
          </w:rPr>
          <w:t>Учимся упорядочивать предметы, ориентируясь одновременно на цвет и размер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либо </w:t>
      </w:r>
      <w:hyperlink r:id="rId11" w:anchor="metka9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на цвет и форму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 подходящей для этого игрушки —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цилиндрики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(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Лабиринт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KoroBoom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)</w:t>
      </w:r>
    </w:p>
    <w:p w:rsidR="0059220B" w:rsidRPr="0059220B" w:rsidRDefault="0059220B" w:rsidP="0059220B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12" w:anchor="metka7" w:tgtFrame="_blank" w:history="1">
        <w:r w:rsidRPr="0059220B">
          <w:rPr>
            <w:rStyle w:val="a5"/>
            <w:rFonts w:ascii="Times New Roman" w:hAnsi="Times New Roman" w:cs="Times New Roman"/>
            <w:color w:val="2185A1"/>
            <w:sz w:val="28"/>
            <w:szCs w:val="28"/>
          </w:rPr>
          <w:t>Играем с орехами</w:t>
        </w:r>
      </w:hyperlink>
      <w:r w:rsidRPr="0059220B">
        <w:rPr>
          <w:rFonts w:ascii="Times New Roman" w:hAnsi="Times New Roman" w:cs="Times New Roman"/>
          <w:color w:val="3C3C3C"/>
          <w:sz w:val="28"/>
          <w:szCs w:val="28"/>
        </w:rPr>
        <w:t> (запоминаем их названия, сортируем по видам, достаем из мешка на ощупь);</w:t>
      </w:r>
    </w:p>
    <w:p w:rsidR="0059220B" w:rsidRPr="0059220B" w:rsidRDefault="0059220B" w:rsidP="0059220B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13" w:anchor="metka1" w:tgtFrame="_blank" w:history="1">
        <w:r w:rsidRPr="0059220B">
          <w:rPr>
            <w:rFonts w:ascii="Times New Roman" w:eastAsia="Times New Roman" w:hAnsi="Times New Roman" w:cs="Times New Roman"/>
            <w:color w:val="145162"/>
            <w:sz w:val="28"/>
            <w:szCs w:val="28"/>
            <w:u w:val="single"/>
            <w:lang w:eastAsia="ru-RU"/>
          </w:rPr>
          <w:t>Играем с пинцетом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Пример детского пинцета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и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других полезных инструментов для развития моторики</w:t>
      </w:r>
    </w:p>
    <w:p w:rsidR="0059220B" w:rsidRPr="0059220B" w:rsidRDefault="0059220B" w:rsidP="0059220B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14" w:tgtFrame="_blank" w:history="1">
        <w:r w:rsidRPr="0059220B">
          <w:rPr>
            <w:rStyle w:val="a5"/>
            <w:rFonts w:ascii="Times New Roman" w:hAnsi="Times New Roman" w:cs="Times New Roman"/>
            <w:color w:val="145162"/>
            <w:sz w:val="28"/>
            <w:szCs w:val="28"/>
          </w:rPr>
          <w:t>Играем с сенсорными коробками</w:t>
        </w:r>
      </w:hyperlink>
      <w:r w:rsidRPr="0059220B">
        <w:rPr>
          <w:rFonts w:ascii="Times New Roman" w:hAnsi="Times New Roman" w:cs="Times New Roman"/>
          <w:color w:val="3C3C3C"/>
          <w:sz w:val="28"/>
          <w:szCs w:val="28"/>
        </w:rPr>
        <w:t>;</w:t>
      </w:r>
    </w:p>
    <w:p w:rsidR="0059220B" w:rsidRPr="0059220B" w:rsidRDefault="0059220B" w:rsidP="0059220B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15" w:anchor="metka8" w:tgtFrame="_blank" w:history="1">
        <w:r w:rsidRPr="0059220B">
          <w:rPr>
            <w:rFonts w:ascii="Times New Roman" w:eastAsia="Times New Roman" w:hAnsi="Times New Roman" w:cs="Times New Roman"/>
            <w:color w:val="145162"/>
            <w:sz w:val="28"/>
            <w:szCs w:val="28"/>
            <w:u w:val="single"/>
            <w:lang w:eastAsia="ru-RU"/>
          </w:rPr>
          <w:t xml:space="preserve">Играем со </w:t>
        </w:r>
        <w:proofErr w:type="spellStart"/>
        <w:r w:rsidRPr="0059220B">
          <w:rPr>
            <w:rFonts w:ascii="Times New Roman" w:eastAsia="Times New Roman" w:hAnsi="Times New Roman" w:cs="Times New Roman"/>
            <w:color w:val="145162"/>
            <w:sz w:val="28"/>
            <w:szCs w:val="28"/>
            <w:u w:val="single"/>
            <w:lang w:eastAsia="ru-RU"/>
          </w:rPr>
          <w:t>стучалкой</w:t>
        </w:r>
        <w:proofErr w:type="spellEnd"/>
        <w:r w:rsidRPr="0059220B">
          <w:rPr>
            <w:rFonts w:ascii="Times New Roman" w:eastAsia="Times New Roman" w:hAnsi="Times New Roman" w:cs="Times New Roman"/>
            <w:color w:val="145162"/>
            <w:sz w:val="28"/>
            <w:szCs w:val="28"/>
            <w:u w:val="single"/>
            <w:lang w:eastAsia="ru-RU"/>
          </w:rPr>
          <w:t xml:space="preserve"> (с гвоздиками)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val="en-US" w:eastAsia="ru-RU"/>
        </w:rPr>
        <w:t>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стучалки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val="en-US" w:eastAsia="ru-RU"/>
        </w:rPr>
        <w:t>: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val="en-US" w:eastAsia="ru-RU"/>
        </w:rPr>
        <w:t>Ozon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val="en-US" w:eastAsia="ru-RU"/>
        </w:rPr>
        <w:t>,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val="en-US" w:eastAsia="ru-RU"/>
        </w:rPr>
        <w:t>My-shop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val="en-US"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val="en-US" w:eastAsia="ru-RU"/>
        </w:rPr>
        <w:t>Babadu</w:t>
      </w:r>
      <w:proofErr w:type="spellEnd"/>
    </w:p>
    <w:p w:rsidR="0059220B" w:rsidRPr="0059220B" w:rsidRDefault="0059220B" w:rsidP="00C56D5E">
      <w:pPr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16" w:anchor="metka9" w:tgtFrame="_blank" w:history="1">
        <w:r w:rsidRPr="0059220B">
          <w:rPr>
            <w:rFonts w:ascii="Times New Roman" w:eastAsia="Times New Roman" w:hAnsi="Times New Roman" w:cs="Times New Roman"/>
            <w:color w:val="145162"/>
            <w:sz w:val="28"/>
            <w:szCs w:val="28"/>
            <w:u w:val="single"/>
            <w:lang w:eastAsia="ru-RU"/>
          </w:rPr>
          <w:t>Собираем матрешку, совмещая рисунок на ее частях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матрешки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: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Лабиринт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Дочки &amp; сыночки</w:t>
      </w:r>
    </w:p>
    <w:p w:rsidR="0059220B" w:rsidRPr="0059220B" w:rsidRDefault="0059220B" w:rsidP="00C56D5E">
      <w:pPr>
        <w:numPr>
          <w:ilvl w:val="0"/>
          <w:numId w:val="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17" w:anchor="metka10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 xml:space="preserve">Собираем </w:t>
        </w:r>
        <w:proofErr w:type="spellStart"/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пазлы</w:t>
        </w:r>
        <w:proofErr w:type="spellEnd"/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 xml:space="preserve"> из 4-20 частей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пазла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: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Ozon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Лабиринт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</w:p>
    <w:p w:rsidR="0059220B" w:rsidRPr="0059220B" w:rsidRDefault="0059220B" w:rsidP="0059220B">
      <w:pPr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18" w:anchor="metka1" w:tgtFrame="_blank" w:history="1">
        <w:r w:rsidRPr="0059220B">
          <w:rPr>
            <w:rStyle w:val="a5"/>
            <w:rFonts w:ascii="Times New Roman" w:hAnsi="Times New Roman" w:cs="Times New Roman"/>
            <w:color w:val="145162"/>
            <w:sz w:val="28"/>
            <w:szCs w:val="28"/>
          </w:rPr>
          <w:t xml:space="preserve">Находим недостающие фрагменты на самодельном </w:t>
        </w:r>
        <w:proofErr w:type="spellStart"/>
        <w:r w:rsidRPr="0059220B">
          <w:rPr>
            <w:rStyle w:val="a5"/>
            <w:rFonts w:ascii="Times New Roman" w:hAnsi="Times New Roman" w:cs="Times New Roman"/>
            <w:color w:val="145162"/>
            <w:sz w:val="28"/>
            <w:szCs w:val="28"/>
          </w:rPr>
          <w:t>пазле</w:t>
        </w:r>
        <w:proofErr w:type="spellEnd"/>
      </w:hyperlink>
      <w:r w:rsidRPr="0059220B">
        <w:rPr>
          <w:rFonts w:ascii="Times New Roman" w:hAnsi="Times New Roman" w:cs="Times New Roman"/>
          <w:color w:val="3C3C3C"/>
          <w:sz w:val="28"/>
          <w:szCs w:val="28"/>
        </w:rPr>
        <w:t>;</w:t>
      </w:r>
    </w:p>
    <w:p w:rsidR="0059220B" w:rsidRPr="0059220B" w:rsidRDefault="0059220B" w:rsidP="00C56D5E">
      <w:pPr>
        <w:numPr>
          <w:ilvl w:val="0"/>
          <w:numId w:val="4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19" w:anchor="metka2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Делаем упражнения для пальчиков с пальчиковыми игрушками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пальчиковых игрушек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: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Ozon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KoroBoom</w:t>
      </w:r>
      <w:proofErr w:type="spellEnd"/>
    </w:p>
    <w:p w:rsidR="0059220B" w:rsidRPr="0059220B" w:rsidRDefault="0059220B" w:rsidP="00C56D5E">
      <w:pPr>
        <w:numPr>
          <w:ilvl w:val="0"/>
          <w:numId w:val="5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20" w:anchor="metka3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Подбираем болты и гайки по размерам, прикручиваем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6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21" w:anchor="metka4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Подбираем ключики к замочкам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7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22" w:anchor="metka5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Выкладываем макароны/пуговицы по линиям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8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23" w:anchor="metka8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Играем с пипеткой, разливая воду по ячейкам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 </w:t>
      </w:r>
      <w:hyperlink r:id="rId24" w:anchor="metka4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играем с резиновой грушей и дозатором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Пример пипетки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hyperlink r:id="rId25" w:anchor="metka6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Вырезаем ножницами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 тетрадей для вырезания —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Kumon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: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Лабиринт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Ozon</w:t>
      </w:r>
      <w:proofErr w:type="spellEnd"/>
    </w:p>
    <w:p w:rsidR="0059220B" w:rsidRPr="0059220B" w:rsidRDefault="0059220B" w:rsidP="00C56D5E">
      <w:pPr>
        <w:numPr>
          <w:ilvl w:val="0"/>
          <w:numId w:val="9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Играем с конструкторами;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Вот здесь можно найти </w:t>
      </w:r>
      <w:hyperlink r:id="rId26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подборку конструкторов для детей от 2 лет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 а здесь — </w:t>
      </w:r>
      <w:hyperlink r:id="rId27" w:anchor="metka4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варианты первых построек из кубиков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hyperlink r:id="rId28" w:anchor="metka1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Конструируем из счетных палочек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1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29" w:anchor="metka9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Играем со шнуровкой-</w:t>
        </w:r>
        <w:proofErr w:type="spellStart"/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планшетиком</w:t>
        </w:r>
        <w:proofErr w:type="spellEnd"/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Пример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val="en-US" w:eastAsia="ru-RU"/>
        </w:rPr>
        <w:t xml:space="preserve"> 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шнуровки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val="en-US" w:eastAsia="ru-RU"/>
        </w:rPr>
        <w:t>: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val="en-US" w:eastAsia="ru-RU"/>
        </w:rPr>
        <w:t>Ozon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val="en-US"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val="en-US" w:eastAsia="ru-RU"/>
        </w:rPr>
        <w:t>KoroBoom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val="en-US" w:eastAsia="ru-RU"/>
        </w:rPr>
        <w:t>,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val="en-US" w:eastAsia="ru-RU"/>
        </w:rPr>
        <w:t>My-shop</w:t>
      </w:r>
    </w:p>
    <w:p w:rsidR="0059220B" w:rsidRPr="0059220B" w:rsidRDefault="0059220B" w:rsidP="00C56D5E">
      <w:pPr>
        <w:numPr>
          <w:ilvl w:val="0"/>
          <w:numId w:val="1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30" w:anchor="metka10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Играем с кинетическим песком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кинетического песка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(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Ozon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)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Уже знакомые игры:</w:t>
      </w:r>
    </w:p>
    <w:p w:rsidR="0059220B" w:rsidRPr="0059220B" w:rsidRDefault="0059220B" w:rsidP="00C56D5E">
      <w:pPr>
        <w:numPr>
          <w:ilvl w:val="0"/>
          <w:numId w:val="1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31" w:anchor="metka6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Строим дорожки из домино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1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32" w:anchor="metka5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Переливаем воду из одной миски в другую при помощи губки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14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33" w:anchor="metka3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Составляем картинку на кубиках-</w:t>
        </w:r>
        <w:proofErr w:type="spellStart"/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пазлах</w:t>
        </w:r>
        <w:proofErr w:type="spellEnd"/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Пробуем варианты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из 4 кубиков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: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Ozon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Лабиринт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и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из 9 кубиков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: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Ozon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Лабиринт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hyperlink r:id="rId34" w:anchor="metka7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Играем с двух-трехслойными рамками-вкладышами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трехслойного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и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двухслойного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пазлов</w:t>
      </w:r>
      <w:proofErr w:type="spellEnd"/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hyperlink r:id="rId35" w:anchor="metka8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Играем в рыбалку с колечками от пирамидки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15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36" w:anchor="metka7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Подбираем крышки к баночкам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16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37" w:anchor="metka3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Играем с рамками-вкладышами без фоновых картинок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Примеры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рамок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: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Лабиринт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KoroBoom</w:t>
      </w:r>
      <w:proofErr w:type="spellEnd"/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hyperlink r:id="rId38" w:anchor="metka6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Играем в магнитную рыбалку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Примеры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val="en-US" w:eastAsia="ru-RU"/>
        </w:rPr>
        <w:t>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рыбалок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: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val="en-US" w:eastAsia="ru-RU"/>
        </w:rPr>
        <w:t>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val="en-US" w:eastAsia="ru-RU"/>
        </w:rPr>
        <w:t>Ozon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val="en-US" w:eastAsia="ru-RU"/>
        </w:rPr>
        <w:t>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val="en-US" w:eastAsia="ru-RU"/>
        </w:rPr>
        <w:t>KoroBoom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val="en-US" w:eastAsia="ru-RU"/>
        </w:rPr>
        <w:t>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val="en-US" w:eastAsia="ru-RU"/>
        </w:rPr>
        <w:t>My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-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val="en-US" w:eastAsia="ru-RU"/>
        </w:rPr>
        <w:t>shop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hyperlink r:id="rId39" w:anchor="metka8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Играем в мозаику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Примеры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первых мозаик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: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Ozon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Лабиринт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hyperlink r:id="rId40" w:anchor="metka3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Открываем и закрываем коробочки с разными вариантами закрывания / защелкивания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17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41" w:anchor="metka4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Учимся открывать закрывать замочки, щеколды и т.п.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lastRenderedPageBreak/>
        <w:t>Пример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доски с замочками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(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KoroBoom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) или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бизиборда</w:t>
      </w:r>
      <w:proofErr w:type="spellEnd"/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hyperlink r:id="rId42" w:anchor="metka4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Разливаем воду из чайничка по стаканчикам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18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43" w:anchor="metka6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Просеиваем крупу через ситечко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19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44" w:anchor="metka2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Режем овощи и фрукты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набора овощей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(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Ozon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Лабиринт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)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hyperlink r:id="rId45" w:anchor="metka1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Играем в лото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2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46" w:anchor="metka5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Собираем грибы / ягоды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2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47" w:anchor="metka9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Одеваем кукол, накладывая одежду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Примеры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наборов для одевания кукол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(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Ozon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)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hyperlink r:id="rId48" w:anchor="metka6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Скатываем мячик/шарик по горке/желобкам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кугельбана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(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Ozon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Лабиринт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)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hyperlink r:id="rId49" w:anchor="metka2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Чистим вареное яичко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2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50" w:anchor="metka5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Учимся расстегивать липучки, молнии, откручивать и закручивать крышки от бутылок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Примеры полезных в этом деле игрушек: 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51" w:tgtFrame="_blank" w:history="1">
        <w:r w:rsidRPr="0059220B">
          <w:rPr>
            <w:rFonts w:ascii="Times New Roman" w:eastAsia="Times New Roman" w:hAnsi="Times New Roman" w:cs="Times New Roman"/>
            <w:i/>
            <w:iCs/>
            <w:color w:val="2185A1"/>
            <w:sz w:val="28"/>
            <w:szCs w:val="28"/>
            <w:u w:val="single"/>
            <w:lang w:eastAsia="ru-RU"/>
          </w:rPr>
          <w:t>Развивающий коврик своими руками</w:t>
        </w:r>
      </w:hyperlink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Книжка «Одеваюсь сам»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(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Озон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Лабиринт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)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Доска с застежками</w:t>
      </w:r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 (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My-shop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i/>
          <w:iCs/>
          <w:color w:val="2185A1"/>
          <w:sz w:val="28"/>
          <w:szCs w:val="28"/>
          <w:u w:val="single"/>
          <w:lang w:eastAsia="ru-RU"/>
        </w:rPr>
        <w:t>KoroBoom</w:t>
      </w:r>
      <w:proofErr w:type="spellEnd"/>
      <w:r w:rsidRPr="0059220B">
        <w:rPr>
          <w:rFonts w:ascii="Times New Roman" w:eastAsia="Times New Roman" w:hAnsi="Times New Roman" w:cs="Times New Roman"/>
          <w:i/>
          <w:iCs/>
          <w:color w:val="3C3C3C"/>
          <w:sz w:val="28"/>
          <w:szCs w:val="28"/>
          <w:lang w:eastAsia="ru-RU"/>
        </w:rPr>
        <w:t>)</w:t>
      </w:r>
    </w:p>
    <w:p w:rsidR="0059220B" w:rsidRPr="0059220B" w:rsidRDefault="0059220B" w:rsidP="0059220B">
      <w:pPr>
        <w:spacing w:before="105" w:after="25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2. Лепка</w:t>
      </w:r>
    </w:p>
    <w:p w:rsidR="0059220B" w:rsidRPr="0059220B" w:rsidRDefault="0059220B" w:rsidP="00C56D5E">
      <w:pPr>
        <w:numPr>
          <w:ilvl w:val="0"/>
          <w:numId w:val="2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52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Развивающие игры с тестом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24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Лепка из пластилина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Идеи простых поделок: </w:t>
      </w:r>
      <w:hyperlink r:id="rId53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часть 1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 </w:t>
      </w:r>
      <w:hyperlink r:id="rId54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часть 2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59220B" w:rsidRPr="0059220B" w:rsidRDefault="0059220B" w:rsidP="0059220B">
      <w:pPr>
        <w:spacing w:before="105" w:after="25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3. </w:t>
      </w:r>
      <w:hyperlink r:id="rId55" w:tgtFrame="_blank" w:history="1">
        <w:r w:rsidRPr="0059220B">
          <w:rPr>
            <w:rFonts w:ascii="Times New Roman" w:eastAsia="Times New Roman" w:hAnsi="Times New Roman" w:cs="Times New Roman"/>
            <w:b/>
            <w:bCs/>
            <w:color w:val="2185A1"/>
            <w:sz w:val="28"/>
            <w:szCs w:val="28"/>
            <w:u w:val="single"/>
            <w:lang w:eastAsia="ru-RU"/>
          </w:rPr>
          <w:t>Рисование</w:t>
        </w:r>
      </w:hyperlink>
    </w:p>
    <w:p w:rsidR="0059220B" w:rsidRPr="0059220B" w:rsidRDefault="0059220B" w:rsidP="0059220B">
      <w:pPr>
        <w:spacing w:before="105" w:after="25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4. </w:t>
      </w:r>
      <w:hyperlink r:id="rId56" w:tgtFrame="_blank" w:history="1">
        <w:r w:rsidRPr="0059220B">
          <w:rPr>
            <w:rFonts w:ascii="Times New Roman" w:eastAsia="Times New Roman" w:hAnsi="Times New Roman" w:cs="Times New Roman"/>
            <w:b/>
            <w:bCs/>
            <w:color w:val="2185A1"/>
            <w:sz w:val="28"/>
            <w:szCs w:val="28"/>
            <w:u w:val="single"/>
            <w:lang w:eastAsia="ru-RU"/>
          </w:rPr>
          <w:t>Аппликация</w:t>
        </w:r>
      </w:hyperlink>
    </w:p>
    <w:p w:rsidR="0059220B" w:rsidRPr="0059220B" w:rsidRDefault="0059220B" w:rsidP="0059220B">
      <w:pPr>
        <w:spacing w:before="105" w:after="25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5. Настольные игры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Подборку настольных игр, подходящих для двухлеток, можно найти здесь:</w:t>
      </w:r>
    </w:p>
    <w:p w:rsidR="0059220B" w:rsidRPr="0059220B" w:rsidRDefault="0059220B" w:rsidP="0059220B">
      <w:pPr>
        <w:spacing w:line="300" w:lineRule="atLeast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57" w:tgtFrame="_blank" w:history="1">
        <w:r w:rsidRPr="0059220B">
          <w:rPr>
            <w:rFonts w:ascii="Times New Roman" w:eastAsia="Times New Roman" w:hAnsi="Times New Roman" w:cs="Times New Roman"/>
            <w:b/>
            <w:bCs/>
            <w:color w:val="2185A1"/>
            <w:sz w:val="28"/>
            <w:szCs w:val="28"/>
            <w:u w:val="single"/>
            <w:lang w:eastAsia="ru-RU"/>
          </w:rPr>
          <w:t>НАСТОЛЬНЫЕ ИГРЫ ДЛЯ МАЛЫШЕЙ (ОТ 2 ЛЕТ)</w:t>
        </w:r>
      </w:hyperlink>
    </w:p>
    <w:p w:rsidR="0059220B" w:rsidRPr="0059220B" w:rsidRDefault="0059220B" w:rsidP="0059220B">
      <w:pPr>
        <w:spacing w:before="105" w:after="25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6. Развитие речи</w:t>
      </w:r>
    </w:p>
    <w:p w:rsidR="0059220B" w:rsidRPr="0059220B" w:rsidRDefault="0059220B" w:rsidP="00C56D5E">
      <w:pPr>
        <w:numPr>
          <w:ilvl w:val="0"/>
          <w:numId w:val="25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Разучиваем </w:t>
      </w:r>
      <w:hyperlink r:id="rId58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пальчиковые и жестовые игры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2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Делаем </w:t>
      </w:r>
      <w:proofErr w:type="spellStart"/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fldChar w:fldCharType="begin"/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instrText xml:space="preserve"> HYPERLINK "https://jili-blog.ru/igry-i-uprazhneniya-dlya-razvitiya-rechi-u-detej-1-2-let.html" \l "metka1" \t "_blank" </w:instrTex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fldChar w:fldCharType="separate"/>
      </w:r>
      <w:r w:rsidRPr="0059220B">
        <w:rPr>
          <w:rFonts w:ascii="Times New Roman" w:eastAsia="Times New Roman" w:hAnsi="Times New Roman" w:cs="Times New Roman"/>
          <w:color w:val="2185A1"/>
          <w:sz w:val="28"/>
          <w:szCs w:val="28"/>
          <w:u w:val="single"/>
          <w:lang w:eastAsia="ru-RU"/>
        </w:rPr>
        <w:t>ариткуляционные</w:t>
      </w:r>
      <w:proofErr w:type="spellEnd"/>
      <w:r w:rsidRPr="0059220B">
        <w:rPr>
          <w:rFonts w:ascii="Times New Roman" w:eastAsia="Times New Roman" w:hAnsi="Times New Roman" w:cs="Times New Roman"/>
          <w:color w:val="2185A1"/>
          <w:sz w:val="28"/>
          <w:szCs w:val="28"/>
          <w:u w:val="single"/>
          <w:lang w:eastAsia="ru-RU"/>
        </w:rPr>
        <w:t xml:space="preserve"> упражнения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fldChar w:fldCharType="end"/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2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Делаем </w:t>
      </w:r>
      <w:hyperlink r:id="rId59" w:anchor="metka4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дыхательные упражнения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2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Рассказываем вместе специальные </w:t>
      </w:r>
      <w:hyperlink r:id="rId60" w:anchor="metka3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стишки, побуждающие к произнесению звуков и слов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26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Игры на развитие речи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Например</w:t>
      </w:r>
      <w:proofErr w:type="gramEnd"/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Игра «</w:t>
      </w:r>
      <w:proofErr w:type="spellStart"/>
      <w:r w:rsidRPr="005922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Повторялки</w:t>
      </w:r>
      <w:proofErr w:type="spellEnd"/>
      <w:r w:rsidRPr="005922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»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Взрослый произносит слова громко, тихо или шепотом. Ребенок повторяет с соответствующей степенью громкости.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Игра «Для чего это нужно»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Взрослый спрашивает зачем нужен тот или иной предмет (стол, стул, шкаф, кровать). Ребенок отвечает.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Игра «Неправильная сказка»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Взрослый рассказывает какую-нибудь хорошо знакомую сказку (колобок, например) с ошибками. Ребенок исправляет   и др.</w:t>
      </w:r>
    </w:p>
    <w:p w:rsidR="0059220B" w:rsidRPr="0059220B" w:rsidRDefault="0059220B" w:rsidP="0059220B">
      <w:pPr>
        <w:spacing w:before="105" w:after="25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7. Чтение книг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Подборки книг для чтения детям 2 лет можно найти здесь:</w:t>
      </w:r>
    </w:p>
    <w:p w:rsidR="0059220B" w:rsidRPr="0059220B" w:rsidRDefault="0059220B" w:rsidP="00C56D5E">
      <w:pPr>
        <w:numPr>
          <w:ilvl w:val="0"/>
          <w:numId w:val="27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61" w:tgtFrame="_blank" w:history="1">
        <w:r w:rsidRPr="0059220B">
          <w:rPr>
            <w:rFonts w:ascii="Times New Roman" w:eastAsia="Times New Roman" w:hAnsi="Times New Roman" w:cs="Times New Roman"/>
            <w:b/>
            <w:bCs/>
            <w:color w:val="2185A1"/>
            <w:sz w:val="28"/>
            <w:szCs w:val="28"/>
            <w:u w:val="single"/>
            <w:lang w:eastAsia="ru-RU"/>
          </w:rPr>
          <w:t>СКАЗКИ И СТИХИ РУССКИХ АВТОРОВ</w:t>
        </w:r>
      </w:hyperlink>
    </w:p>
    <w:p w:rsidR="0059220B" w:rsidRPr="0059220B" w:rsidRDefault="0059220B" w:rsidP="00C56D5E">
      <w:pPr>
        <w:numPr>
          <w:ilvl w:val="0"/>
          <w:numId w:val="27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62" w:tgtFrame="_blank" w:history="1">
        <w:r w:rsidRPr="0059220B">
          <w:rPr>
            <w:rFonts w:ascii="Times New Roman" w:eastAsia="Times New Roman" w:hAnsi="Times New Roman" w:cs="Times New Roman"/>
            <w:b/>
            <w:bCs/>
            <w:color w:val="2185A1"/>
            <w:sz w:val="28"/>
            <w:szCs w:val="28"/>
            <w:u w:val="single"/>
            <w:lang w:eastAsia="ru-RU"/>
          </w:rPr>
          <w:t>СКАЗКИ И СТИХИ ЗАРУБЕЖНЫХ АВТОРОВ</w:t>
        </w:r>
      </w:hyperlink>
    </w:p>
    <w:p w:rsidR="0059220B" w:rsidRPr="0059220B" w:rsidRDefault="0059220B" w:rsidP="00C56D5E">
      <w:pPr>
        <w:numPr>
          <w:ilvl w:val="0"/>
          <w:numId w:val="27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63" w:tgtFrame="_blank" w:history="1">
        <w:r w:rsidRPr="0059220B">
          <w:rPr>
            <w:rFonts w:ascii="Times New Roman" w:eastAsia="Times New Roman" w:hAnsi="Times New Roman" w:cs="Times New Roman"/>
            <w:b/>
            <w:bCs/>
            <w:color w:val="2185A1"/>
            <w:sz w:val="28"/>
            <w:szCs w:val="28"/>
            <w:u w:val="single"/>
            <w:lang w:eastAsia="ru-RU"/>
          </w:rPr>
          <w:t>РАЗВИВАЮЩИЕ КНИГИ</w:t>
        </w:r>
      </w:hyperlink>
    </w:p>
    <w:p w:rsidR="0059220B" w:rsidRPr="0059220B" w:rsidRDefault="0059220B" w:rsidP="00C56D5E">
      <w:pPr>
        <w:numPr>
          <w:ilvl w:val="0"/>
          <w:numId w:val="27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64" w:tgtFrame="_blank" w:history="1">
        <w:r w:rsidRPr="0059220B">
          <w:rPr>
            <w:rFonts w:ascii="Times New Roman" w:eastAsia="Times New Roman" w:hAnsi="Times New Roman" w:cs="Times New Roman"/>
            <w:b/>
            <w:bCs/>
            <w:color w:val="2185A1"/>
            <w:sz w:val="28"/>
            <w:szCs w:val="28"/>
            <w:u w:val="single"/>
            <w:lang w:eastAsia="ru-RU"/>
          </w:rPr>
          <w:t>ЗИМНИЕ И НОВОГОДНИЕ КНИГИ</w:t>
        </w:r>
      </w:hyperlink>
    </w:p>
    <w:p w:rsidR="0059220B" w:rsidRPr="0059220B" w:rsidRDefault="0059220B" w:rsidP="0059220B">
      <w:pPr>
        <w:spacing w:before="105" w:after="255" w:line="240" w:lineRule="auto"/>
        <w:jc w:val="both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8. Первые уроки</w:t>
      </w:r>
    </w:p>
    <w:p w:rsidR="0059220B" w:rsidRPr="0059220B" w:rsidRDefault="0059220B" w:rsidP="00C56D5E">
      <w:pPr>
        <w:numPr>
          <w:ilvl w:val="0"/>
          <w:numId w:val="28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Учимся считать — играем в </w:t>
      </w:r>
      <w:hyperlink r:id="rId65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первые математические игры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29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66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Изучаем геометрические фигуры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3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67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Изучаем цвета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3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68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Играем со словами и буквами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32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Учим, кто в каком домике живет (белка — в дупле, собака — в будке, мышка — в норке и т.п.);</w:t>
      </w:r>
    </w:p>
    <w:p w:rsidR="0059220B" w:rsidRPr="0059220B" w:rsidRDefault="0059220B" w:rsidP="00C56D5E">
      <w:pPr>
        <w:numPr>
          <w:ilvl w:val="0"/>
          <w:numId w:val="32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Учим, кто что кушает (обезьяна — бананы, заяц — морковку, мышка — сыр и т.п.)</w:t>
      </w:r>
    </w:p>
    <w:p w:rsidR="0059220B" w:rsidRPr="0059220B" w:rsidRDefault="0059220B" w:rsidP="00C56D5E">
      <w:pPr>
        <w:numPr>
          <w:ilvl w:val="0"/>
          <w:numId w:val="3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Знакомимся с временами года;</w:t>
      </w:r>
    </w:p>
    <w:p w:rsidR="0059220B" w:rsidRPr="0059220B" w:rsidRDefault="0059220B" w:rsidP="00C56D5E">
      <w:pPr>
        <w:numPr>
          <w:ilvl w:val="0"/>
          <w:numId w:val="3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Учимся классифицировать предметы на группы (одежда, посуда, транспорт, мебель и т.п.), находить лишнее в группе предметов;</w:t>
      </w:r>
    </w:p>
    <w:p w:rsidR="0059220B" w:rsidRPr="0059220B" w:rsidRDefault="0059220B" w:rsidP="00C56D5E">
      <w:pPr>
        <w:numPr>
          <w:ilvl w:val="0"/>
          <w:numId w:val="33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69" w:anchor="metka1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Запоминаем названия пальчиков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33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Просматриваем </w:t>
      </w:r>
      <w:hyperlink r:id="rId70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 xml:space="preserve">карточки </w:t>
        </w:r>
        <w:proofErr w:type="spellStart"/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Домана</w:t>
        </w:r>
        <w:proofErr w:type="spellEnd"/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(изучаем по ним простые факты) или другой дидактический материал, расширяющий кругозор малыша;</w:t>
      </w:r>
    </w:p>
    <w:p w:rsidR="0059220B" w:rsidRPr="0059220B" w:rsidRDefault="0059220B" w:rsidP="0059220B">
      <w:pPr>
        <w:spacing w:before="105" w:after="255" w:line="240" w:lineRule="auto"/>
        <w:jc w:val="both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9. </w:t>
      </w:r>
      <w:hyperlink r:id="rId71" w:tgtFrame="_blank" w:history="1">
        <w:r w:rsidRPr="0059220B">
          <w:rPr>
            <w:rFonts w:ascii="Times New Roman" w:eastAsia="Times New Roman" w:hAnsi="Times New Roman" w:cs="Times New Roman"/>
            <w:b/>
            <w:bCs/>
            <w:color w:val="2185A1"/>
            <w:sz w:val="28"/>
            <w:szCs w:val="28"/>
            <w:u w:val="single"/>
            <w:lang w:eastAsia="ru-RU"/>
          </w:rPr>
          <w:t>Логические игры</w:t>
        </w:r>
      </w:hyperlink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Например</w:t>
      </w:r>
      <w:proofErr w:type="gramEnd"/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59220B" w:rsidRPr="0059220B" w:rsidRDefault="0059220B" w:rsidP="00C56D5E">
      <w:pPr>
        <w:numPr>
          <w:ilvl w:val="0"/>
          <w:numId w:val="34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72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Играем с логическими блоками Дьенеша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35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73" w:anchor="metka2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Выкладываем простые закономерности;</w:t>
        </w:r>
      </w:hyperlink>
    </w:p>
    <w:p w:rsidR="0059220B" w:rsidRPr="0059220B" w:rsidRDefault="0059220B" w:rsidP="00C56D5E">
      <w:pPr>
        <w:numPr>
          <w:ilvl w:val="0"/>
          <w:numId w:val="36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74" w:anchor="metka1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Собираем простые узоры из кубиков Никитина «Сложи узор»</w:t>
        </w:r>
      </w:hyperlink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          и др.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Больше логических игр можно найти в статье «</w:t>
      </w:r>
      <w:hyperlink r:id="rId75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Логические игры для детей 2-3 лет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</w:p>
    <w:p w:rsidR="0059220B" w:rsidRPr="0059220B" w:rsidRDefault="0059220B" w:rsidP="0059220B">
      <w:pPr>
        <w:spacing w:before="105" w:after="255" w:line="240" w:lineRule="auto"/>
        <w:jc w:val="both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10. Сюжетно-ролевые игры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Идеи для простых сюжетных игр можно найти </w:t>
      </w:r>
      <w:hyperlink r:id="rId76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здесь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и </w:t>
      </w:r>
      <w:hyperlink r:id="rId77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здесь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Примерно с 2 лет ребенку становится интересно не только наблюдать за сценками, которые вы ему показываете, но и самому в них участвовать. Поэтому предлагайте ребенку брать на себя какую-то роль во время игры. Разыгрывайте простые сказки (репка, колобок, курочка ряба и т.п.).</w:t>
      </w:r>
    </w:p>
    <w:p w:rsidR="0059220B" w:rsidRPr="0059220B" w:rsidRDefault="0059220B" w:rsidP="0059220B">
      <w:pPr>
        <w:spacing w:before="105" w:after="255" w:line="240" w:lineRule="auto"/>
        <w:jc w:val="both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11. Музыкальные занятия</w:t>
      </w:r>
    </w:p>
    <w:p w:rsidR="0059220B" w:rsidRPr="0059220B" w:rsidRDefault="0059220B" w:rsidP="00C56D5E">
      <w:pPr>
        <w:numPr>
          <w:ilvl w:val="0"/>
          <w:numId w:val="37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hyperlink r:id="rId78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Слушаем классическую музыку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C56D5E">
      <w:pPr>
        <w:numPr>
          <w:ilvl w:val="0"/>
          <w:numId w:val="38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Играем в </w:t>
      </w:r>
      <w:hyperlink r:id="rId79" w:tgtFrame="_blank" w:history="1">
        <w:r w:rsidRPr="0059220B">
          <w:rPr>
            <w:rFonts w:ascii="Times New Roman" w:eastAsia="Times New Roman" w:hAnsi="Times New Roman" w:cs="Times New Roman"/>
            <w:color w:val="2185A1"/>
            <w:sz w:val="28"/>
            <w:szCs w:val="28"/>
            <w:u w:val="single"/>
            <w:lang w:eastAsia="ru-RU"/>
          </w:rPr>
          <w:t>простые подвижные музыкальные игры</w:t>
        </w:r>
      </w:hyperlink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</w:p>
    <w:p w:rsidR="0059220B" w:rsidRPr="0059220B" w:rsidRDefault="0059220B" w:rsidP="0059220B">
      <w:pPr>
        <w:spacing w:before="105" w:after="25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12. Двигательная активность</w:t>
      </w:r>
    </w:p>
    <w:p w:rsidR="0059220B" w:rsidRPr="0059220B" w:rsidRDefault="0059220B" w:rsidP="00C56D5E">
      <w:pPr>
        <w:numPr>
          <w:ilvl w:val="0"/>
          <w:numId w:val="39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Ходим по </w:t>
      </w:r>
      <w:r w:rsidRPr="0059220B">
        <w:rPr>
          <w:rFonts w:ascii="Times New Roman" w:eastAsia="Times New Roman" w:hAnsi="Times New Roman" w:cs="Times New Roman"/>
          <w:color w:val="2185A1"/>
          <w:sz w:val="28"/>
          <w:szCs w:val="28"/>
          <w:u w:val="single"/>
          <w:lang w:eastAsia="ru-RU"/>
        </w:rPr>
        <w:t>массажному коврику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(</w:t>
      </w:r>
      <w:r w:rsidRPr="0059220B">
        <w:rPr>
          <w:rFonts w:ascii="Times New Roman" w:eastAsia="Times New Roman" w:hAnsi="Times New Roman" w:cs="Times New Roman"/>
          <w:color w:val="2185A1"/>
          <w:sz w:val="28"/>
          <w:szCs w:val="28"/>
          <w:u w:val="single"/>
          <w:lang w:eastAsia="ru-RU"/>
        </w:rPr>
        <w:t>Озон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 </w:t>
      </w:r>
      <w:proofErr w:type="spellStart"/>
      <w:r w:rsidRPr="0059220B">
        <w:rPr>
          <w:rFonts w:ascii="Times New Roman" w:eastAsia="Times New Roman" w:hAnsi="Times New Roman" w:cs="Times New Roman"/>
          <w:color w:val="2185A1"/>
          <w:sz w:val="28"/>
          <w:szCs w:val="28"/>
          <w:u w:val="single"/>
          <w:lang w:eastAsia="ru-RU"/>
        </w:rPr>
        <w:t>My-shop</w:t>
      </w:r>
      <w:proofErr w:type="spellEnd"/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);</w:t>
      </w:r>
    </w:p>
    <w:p w:rsidR="0059220B" w:rsidRPr="0059220B" w:rsidRDefault="0059220B" w:rsidP="00C56D5E">
      <w:pPr>
        <w:numPr>
          <w:ilvl w:val="0"/>
          <w:numId w:val="39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Учимся ходить по линии или по следам, наклеенным на полу скотчем;</w:t>
      </w:r>
    </w:p>
    <w:p w:rsidR="0059220B" w:rsidRPr="0059220B" w:rsidRDefault="0059220B" w:rsidP="00C56D5E">
      <w:pPr>
        <w:numPr>
          <w:ilvl w:val="0"/>
          <w:numId w:val="4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Учимся подпрыгивать вверх, стараясь коснуться предмета, находящегося чуть выше вытянутых рук;</w:t>
      </w:r>
    </w:p>
    <w:p w:rsidR="0059220B" w:rsidRPr="0059220B" w:rsidRDefault="0059220B" w:rsidP="00C56D5E">
      <w:pPr>
        <w:numPr>
          <w:ilvl w:val="0"/>
          <w:numId w:val="4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Учимся перепрыгивать через веревочку или препятствие шириной 10-20 см.</w:t>
      </w:r>
    </w:p>
    <w:p w:rsidR="0059220B" w:rsidRPr="0059220B" w:rsidRDefault="0059220B" w:rsidP="00C56D5E">
      <w:pPr>
        <w:numPr>
          <w:ilvl w:val="0"/>
          <w:numId w:val="4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Учимся стоять на одной ноге;</w:t>
      </w:r>
    </w:p>
    <w:p w:rsidR="0059220B" w:rsidRPr="0059220B" w:rsidRDefault="0059220B" w:rsidP="00C56D5E">
      <w:pPr>
        <w:numPr>
          <w:ilvl w:val="0"/>
          <w:numId w:val="4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Учимся ходить на носочках;</w:t>
      </w:r>
    </w:p>
    <w:p w:rsidR="0059220B" w:rsidRPr="0059220B" w:rsidRDefault="0059220B" w:rsidP="00C56D5E">
      <w:pPr>
        <w:numPr>
          <w:ilvl w:val="0"/>
          <w:numId w:val="4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Бросаем небольшие мячики или камушки одной рукой вдаль, бросаем мяч двумя руками из-за головы;</w:t>
      </w:r>
    </w:p>
    <w:p w:rsidR="0059220B" w:rsidRPr="0059220B" w:rsidRDefault="0059220B" w:rsidP="00C56D5E">
      <w:pPr>
        <w:numPr>
          <w:ilvl w:val="0"/>
          <w:numId w:val="40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Бросаем мячики в горизонтальную цель (например, корзину, стоящую на полу);</w:t>
      </w:r>
    </w:p>
    <w:p w:rsidR="0059220B" w:rsidRPr="0059220B" w:rsidRDefault="0059220B" w:rsidP="00C56D5E">
      <w:pPr>
        <w:numPr>
          <w:ilvl w:val="0"/>
          <w:numId w:val="41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Привыкаем делать зарядку по утрам;</w:t>
      </w:r>
    </w:p>
    <w:p w:rsidR="0059220B" w:rsidRPr="0059220B" w:rsidRDefault="0059220B" w:rsidP="00C56D5E">
      <w:pPr>
        <w:numPr>
          <w:ilvl w:val="0"/>
          <w:numId w:val="41"/>
        </w:num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Учимся действовать по сигналу. В этом пригодятся, например, такие двигательные игры: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Игра «Светофор»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Взрослый </w:t>
      </w:r>
      <w:proofErr w:type="gramStart"/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говорит</w:t>
      </w:r>
      <w:proofErr w:type="gramEnd"/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«Зеленый» (или показывает зеленую карточку) — ребенок идет или изображает, что едет на машине. Взрослый </w:t>
      </w:r>
      <w:proofErr w:type="gramStart"/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говорит</w:t>
      </w:r>
      <w:proofErr w:type="gramEnd"/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«Красный» (показывает красную карточку) — ребенок стоит.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t>Игра «Самолеты»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По команде заводим моторы (вращаем руки перед грудью, говорим «р-р-р»), взлетаем (руки в стороны), идем на посадку (медленно останавливаемся, опускаем руки).</w:t>
      </w:r>
    </w:p>
    <w:p w:rsidR="0059220B" w:rsidRPr="0059220B" w:rsidRDefault="0059220B" w:rsidP="0059220B">
      <w:pPr>
        <w:spacing w:after="18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u w:val="single"/>
          <w:lang w:eastAsia="ru-RU"/>
        </w:rPr>
        <w:lastRenderedPageBreak/>
        <w:t>Игра «День-ночь»</w:t>
      </w: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Когда взрослый говорит «день», ребенок бегает, когда «ночь» — замирает, «спит».</w:t>
      </w:r>
    </w:p>
    <w:p w:rsidR="0059220B" w:rsidRPr="0059220B" w:rsidRDefault="0059220B" w:rsidP="0059220B">
      <w:pPr>
        <w:spacing w:before="105" w:after="255" w:line="240" w:lineRule="auto"/>
        <w:outlineLvl w:val="1"/>
        <w:rPr>
          <w:rFonts w:ascii="Times New Roman" w:eastAsia="Times New Roman" w:hAnsi="Times New Roman" w:cs="Times New Roman"/>
          <w:color w:val="2185A1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b/>
          <w:bCs/>
          <w:color w:val="2185A1"/>
          <w:sz w:val="28"/>
          <w:szCs w:val="28"/>
          <w:lang w:eastAsia="ru-RU"/>
        </w:rPr>
        <w:t>13. Развитие навыков самообслуживания</w:t>
      </w:r>
    </w:p>
    <w:p w:rsidR="0059220B" w:rsidRPr="0059220B" w:rsidRDefault="0059220B" w:rsidP="00C56D5E">
      <w:pPr>
        <w:numPr>
          <w:ilvl w:val="0"/>
          <w:numId w:val="4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учимся регулярно мыть руки перед едой;</w:t>
      </w:r>
    </w:p>
    <w:p w:rsidR="0059220B" w:rsidRPr="0059220B" w:rsidRDefault="0059220B" w:rsidP="00C56D5E">
      <w:pPr>
        <w:numPr>
          <w:ilvl w:val="0"/>
          <w:numId w:val="4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учимся класть вещи по своим местам после игры;</w:t>
      </w:r>
    </w:p>
    <w:p w:rsidR="0059220B" w:rsidRPr="0059220B" w:rsidRDefault="0059220B" w:rsidP="00C56D5E">
      <w:pPr>
        <w:numPr>
          <w:ilvl w:val="0"/>
          <w:numId w:val="4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учимся вытирать за собой стол и убирать рабочее место после творческих занятий;</w:t>
      </w:r>
    </w:p>
    <w:p w:rsidR="0059220B" w:rsidRPr="0059220B" w:rsidRDefault="0059220B" w:rsidP="00C56D5E">
      <w:pPr>
        <w:numPr>
          <w:ilvl w:val="0"/>
          <w:numId w:val="4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учимся раздеваться и одеваться;</w:t>
      </w:r>
    </w:p>
    <w:p w:rsidR="0059220B" w:rsidRPr="0059220B" w:rsidRDefault="0059220B" w:rsidP="00C56D5E">
      <w:pPr>
        <w:numPr>
          <w:ilvl w:val="0"/>
          <w:numId w:val="4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922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учимся чистить зубы, пользоваться расческой, носовым платком.</w:t>
      </w:r>
    </w:p>
    <w:p w:rsidR="001E19A0" w:rsidRPr="0059220B" w:rsidRDefault="001E19A0"/>
    <w:sectPr w:rsidR="001E19A0" w:rsidRPr="0059220B" w:rsidSect="0059220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8AA"/>
    <w:multiLevelType w:val="multilevel"/>
    <w:tmpl w:val="CE74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A31E4"/>
    <w:multiLevelType w:val="multilevel"/>
    <w:tmpl w:val="82E6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06842"/>
    <w:multiLevelType w:val="multilevel"/>
    <w:tmpl w:val="E3BC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3415C"/>
    <w:multiLevelType w:val="multilevel"/>
    <w:tmpl w:val="4AF4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509AA"/>
    <w:multiLevelType w:val="multilevel"/>
    <w:tmpl w:val="DBD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43A5B"/>
    <w:multiLevelType w:val="multilevel"/>
    <w:tmpl w:val="D3BC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81D1D"/>
    <w:multiLevelType w:val="multilevel"/>
    <w:tmpl w:val="2FF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F06DF"/>
    <w:multiLevelType w:val="multilevel"/>
    <w:tmpl w:val="A2EC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37B6E"/>
    <w:multiLevelType w:val="multilevel"/>
    <w:tmpl w:val="20E0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DC2BB5"/>
    <w:multiLevelType w:val="multilevel"/>
    <w:tmpl w:val="F78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25834"/>
    <w:multiLevelType w:val="multilevel"/>
    <w:tmpl w:val="1D0C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BB5B5A"/>
    <w:multiLevelType w:val="multilevel"/>
    <w:tmpl w:val="8EFC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B41DB"/>
    <w:multiLevelType w:val="multilevel"/>
    <w:tmpl w:val="73A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FD2015"/>
    <w:multiLevelType w:val="multilevel"/>
    <w:tmpl w:val="0F0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7F2ECD"/>
    <w:multiLevelType w:val="multilevel"/>
    <w:tmpl w:val="574E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81755"/>
    <w:multiLevelType w:val="multilevel"/>
    <w:tmpl w:val="B3D0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2346F6"/>
    <w:multiLevelType w:val="multilevel"/>
    <w:tmpl w:val="1C2C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D1B6C"/>
    <w:multiLevelType w:val="multilevel"/>
    <w:tmpl w:val="870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971AC"/>
    <w:multiLevelType w:val="multilevel"/>
    <w:tmpl w:val="41F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122DB"/>
    <w:multiLevelType w:val="multilevel"/>
    <w:tmpl w:val="C42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645EF2"/>
    <w:multiLevelType w:val="multilevel"/>
    <w:tmpl w:val="8516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54BB3"/>
    <w:multiLevelType w:val="multilevel"/>
    <w:tmpl w:val="A29A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8B7458"/>
    <w:multiLevelType w:val="multilevel"/>
    <w:tmpl w:val="47D6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4C4756"/>
    <w:multiLevelType w:val="multilevel"/>
    <w:tmpl w:val="E7A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692A04"/>
    <w:multiLevelType w:val="multilevel"/>
    <w:tmpl w:val="497A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1358A7"/>
    <w:multiLevelType w:val="multilevel"/>
    <w:tmpl w:val="6E28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7523DF"/>
    <w:multiLevelType w:val="multilevel"/>
    <w:tmpl w:val="AF7C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1D4DDD"/>
    <w:multiLevelType w:val="multilevel"/>
    <w:tmpl w:val="D72A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9D7C6C"/>
    <w:multiLevelType w:val="multilevel"/>
    <w:tmpl w:val="2658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D93897"/>
    <w:multiLevelType w:val="multilevel"/>
    <w:tmpl w:val="870A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4708F0"/>
    <w:multiLevelType w:val="multilevel"/>
    <w:tmpl w:val="130C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F03F13"/>
    <w:multiLevelType w:val="multilevel"/>
    <w:tmpl w:val="E786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633E0E"/>
    <w:multiLevelType w:val="multilevel"/>
    <w:tmpl w:val="B746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430EA9"/>
    <w:multiLevelType w:val="multilevel"/>
    <w:tmpl w:val="2A3C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1E7A51"/>
    <w:multiLevelType w:val="multilevel"/>
    <w:tmpl w:val="9F0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0B6688"/>
    <w:multiLevelType w:val="multilevel"/>
    <w:tmpl w:val="54DE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600B07"/>
    <w:multiLevelType w:val="multilevel"/>
    <w:tmpl w:val="81D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DE41C5"/>
    <w:multiLevelType w:val="multilevel"/>
    <w:tmpl w:val="E33C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304478"/>
    <w:multiLevelType w:val="multilevel"/>
    <w:tmpl w:val="BF2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264CB3"/>
    <w:multiLevelType w:val="multilevel"/>
    <w:tmpl w:val="4B3C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396F52"/>
    <w:multiLevelType w:val="multilevel"/>
    <w:tmpl w:val="E1F4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D93EE7"/>
    <w:multiLevelType w:val="multilevel"/>
    <w:tmpl w:val="D17A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7"/>
  </w:num>
  <w:num w:numId="3">
    <w:abstractNumId w:val="20"/>
  </w:num>
  <w:num w:numId="4">
    <w:abstractNumId w:val="15"/>
  </w:num>
  <w:num w:numId="5">
    <w:abstractNumId w:val="18"/>
  </w:num>
  <w:num w:numId="6">
    <w:abstractNumId w:val="29"/>
  </w:num>
  <w:num w:numId="7">
    <w:abstractNumId w:val="8"/>
  </w:num>
  <w:num w:numId="8">
    <w:abstractNumId w:val="2"/>
  </w:num>
  <w:num w:numId="9">
    <w:abstractNumId w:val="14"/>
  </w:num>
  <w:num w:numId="10">
    <w:abstractNumId w:val="5"/>
  </w:num>
  <w:num w:numId="11">
    <w:abstractNumId w:val="36"/>
  </w:num>
  <w:num w:numId="12">
    <w:abstractNumId w:val="17"/>
  </w:num>
  <w:num w:numId="13">
    <w:abstractNumId w:val="16"/>
  </w:num>
  <w:num w:numId="14">
    <w:abstractNumId w:val="7"/>
  </w:num>
  <w:num w:numId="15">
    <w:abstractNumId w:val="25"/>
  </w:num>
  <w:num w:numId="16">
    <w:abstractNumId w:val="6"/>
  </w:num>
  <w:num w:numId="17">
    <w:abstractNumId w:val="38"/>
  </w:num>
  <w:num w:numId="18">
    <w:abstractNumId w:val="19"/>
  </w:num>
  <w:num w:numId="19">
    <w:abstractNumId w:val="31"/>
  </w:num>
  <w:num w:numId="20">
    <w:abstractNumId w:val="9"/>
  </w:num>
  <w:num w:numId="21">
    <w:abstractNumId w:val="30"/>
  </w:num>
  <w:num w:numId="22">
    <w:abstractNumId w:val="27"/>
  </w:num>
  <w:num w:numId="23">
    <w:abstractNumId w:val="28"/>
  </w:num>
  <w:num w:numId="24">
    <w:abstractNumId w:val="13"/>
  </w:num>
  <w:num w:numId="25">
    <w:abstractNumId w:val="39"/>
  </w:num>
  <w:num w:numId="26">
    <w:abstractNumId w:val="11"/>
  </w:num>
  <w:num w:numId="27">
    <w:abstractNumId w:val="4"/>
  </w:num>
  <w:num w:numId="28">
    <w:abstractNumId w:val="32"/>
  </w:num>
  <w:num w:numId="29">
    <w:abstractNumId w:val="23"/>
  </w:num>
  <w:num w:numId="30">
    <w:abstractNumId w:val="34"/>
  </w:num>
  <w:num w:numId="31">
    <w:abstractNumId w:val="10"/>
  </w:num>
  <w:num w:numId="32">
    <w:abstractNumId w:val="26"/>
  </w:num>
  <w:num w:numId="33">
    <w:abstractNumId w:val="12"/>
  </w:num>
  <w:num w:numId="34">
    <w:abstractNumId w:val="21"/>
  </w:num>
  <w:num w:numId="35">
    <w:abstractNumId w:val="41"/>
  </w:num>
  <w:num w:numId="36">
    <w:abstractNumId w:val="0"/>
  </w:num>
  <w:num w:numId="37">
    <w:abstractNumId w:val="24"/>
  </w:num>
  <w:num w:numId="38">
    <w:abstractNumId w:val="33"/>
  </w:num>
  <w:num w:numId="39">
    <w:abstractNumId w:val="35"/>
  </w:num>
  <w:num w:numId="40">
    <w:abstractNumId w:val="1"/>
  </w:num>
  <w:num w:numId="41">
    <w:abstractNumId w:val="40"/>
  </w:num>
  <w:num w:numId="42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B"/>
    <w:rsid w:val="001E19A0"/>
    <w:rsid w:val="002F6704"/>
    <w:rsid w:val="0059220B"/>
    <w:rsid w:val="00C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94B2"/>
  <w15:chartTrackingRefBased/>
  <w15:docId w15:val="{A383B4EA-8A03-49C6-91CD-D2215331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2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20B"/>
    <w:rPr>
      <w:b/>
      <w:bCs/>
    </w:rPr>
  </w:style>
  <w:style w:type="character" w:styleId="a5">
    <w:name w:val="Hyperlink"/>
    <w:basedOn w:val="a0"/>
    <w:uiPriority w:val="99"/>
    <w:semiHidden/>
    <w:unhideWhenUsed/>
    <w:rsid w:val="0059220B"/>
    <w:rPr>
      <w:color w:val="0000FF"/>
      <w:u w:val="single"/>
    </w:rPr>
  </w:style>
  <w:style w:type="character" w:styleId="a6">
    <w:name w:val="Emphasis"/>
    <w:basedOn w:val="a0"/>
    <w:uiPriority w:val="20"/>
    <w:qFormat/>
    <w:rsid w:val="0059220B"/>
    <w:rPr>
      <w:i/>
      <w:iCs/>
    </w:rPr>
  </w:style>
  <w:style w:type="character" w:customStyle="1" w:styleId="spanlink">
    <w:name w:val="spanlink"/>
    <w:basedOn w:val="a0"/>
    <w:rsid w:val="0059220B"/>
  </w:style>
  <w:style w:type="paragraph" w:styleId="a7">
    <w:name w:val="List Paragraph"/>
    <w:basedOn w:val="a"/>
    <w:uiPriority w:val="34"/>
    <w:qFormat/>
    <w:rsid w:val="0059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4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ili-blog.ru/razvivayushhie-igry-dlya-detej-2-let-sovershenstvuem-melkuyu-motoriku-i-ne-tolko-chast-1.html" TargetMode="External"/><Relationship Id="rId18" Type="http://schemas.openxmlformats.org/officeDocument/2006/relationships/hyperlink" Target="https://jili-blog.ru/razvivayushhie-igry-dlya-detej-2-let-razvitie-melkoj-motoriki-i-ne-tolko-chast-2.html" TargetMode="External"/><Relationship Id="rId26" Type="http://schemas.openxmlformats.org/officeDocument/2006/relationships/hyperlink" Target="https://jili-blog.ru/konstruktory-dlya-detej-ot-2-let.html" TargetMode="External"/><Relationship Id="rId39" Type="http://schemas.openxmlformats.org/officeDocument/2006/relationships/hyperlink" Target="https://jili-blog.ru/razvivayushhie-igry-dlya-detej-15-goda.html" TargetMode="External"/><Relationship Id="rId21" Type="http://schemas.openxmlformats.org/officeDocument/2006/relationships/hyperlink" Target="https://jili-blog.ru/razvivayushhie-igry-dlya-detej-2-let-razvitie-melkoj-motoriki-i-ne-tolko-chast-2.html" TargetMode="External"/><Relationship Id="rId34" Type="http://schemas.openxmlformats.org/officeDocument/2006/relationships/hyperlink" Target="https://jili-blog.ru/razvivayushhie-igry-dlya-detej-ot-1-goda-9-mesyacev-razvitie-melkoj-motoriki-i-ne-tolko.html" TargetMode="External"/><Relationship Id="rId42" Type="http://schemas.openxmlformats.org/officeDocument/2006/relationships/hyperlink" Target="https://jili-blog.ru/razvivayushhie-igry-dlya-detej-ot-1-goda-3-mesyacev-razvivaem-sensomotornye-navyki.html" TargetMode="External"/><Relationship Id="rId47" Type="http://schemas.openxmlformats.org/officeDocument/2006/relationships/hyperlink" Target="https://jili-blog.ru/razvivayushhie-igry-dlya-detej-ot-1-goda-3-mesyacev-razvivaem-sensomotornye-navyki.html" TargetMode="External"/><Relationship Id="rId50" Type="http://schemas.openxmlformats.org/officeDocument/2006/relationships/hyperlink" Target="https://jili-blog.ru/igry-na-razvitie-melkoj-motoriki-s-rebenkom-ot-1-goda-chast-1.html" TargetMode="External"/><Relationship Id="rId55" Type="http://schemas.openxmlformats.org/officeDocument/2006/relationships/hyperlink" Target="https://jili-blog.ru/risovanie-s-detmi-rastim-tvorcheskuyu-lichnost.html" TargetMode="External"/><Relationship Id="rId63" Type="http://schemas.openxmlformats.org/officeDocument/2006/relationships/hyperlink" Target="https://jili-blog.ru/razvivayushhie-knigi-dlya-detej-2-3-let.html" TargetMode="External"/><Relationship Id="rId68" Type="http://schemas.openxmlformats.org/officeDocument/2006/relationships/hyperlink" Target="https://jili-blog.ru/uchimsya-chitat-pervye-igry-dlya-obucheniya-chteniyu.html" TargetMode="External"/><Relationship Id="rId76" Type="http://schemas.openxmlformats.org/officeDocument/2006/relationships/hyperlink" Target="https://jili-blog.ru/pervye-syuzhetnye-igry-s-malishom-ot-9-mesyacev-do-2-let.html" TargetMode="External"/><Relationship Id="rId7" Type="http://schemas.openxmlformats.org/officeDocument/2006/relationships/hyperlink" Target="https://jili-blog.ru/razvivayushhie-igry-dlya-detej-2-let-sovershenstvuem-melkuyu-motoriku-i-ne-tolko-chast-1.html" TargetMode="External"/><Relationship Id="rId71" Type="http://schemas.openxmlformats.org/officeDocument/2006/relationships/hyperlink" Target="https://jili-blog.ru/logicheskie-igry-dlya-detej-2-3-le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jili-blog.ru/razvivayushhie-igry-dlya-detej-2-let-sovershenstvuem-melkuyu-motoriku-i-ne-tolko-chast-1.html" TargetMode="External"/><Relationship Id="rId29" Type="http://schemas.openxmlformats.org/officeDocument/2006/relationships/hyperlink" Target="https://jili-blog.ru/razvivayushhie-igry-dlya-detej-2-let-razvitie-melkoj-motoriki-i-ne-tolko-chast-2.html" TargetMode="External"/><Relationship Id="rId11" Type="http://schemas.openxmlformats.org/officeDocument/2006/relationships/hyperlink" Target="https://jili-blog.ru/razvivayushhie-igry-dlya-detej-15-goda.html" TargetMode="External"/><Relationship Id="rId24" Type="http://schemas.openxmlformats.org/officeDocument/2006/relationships/hyperlink" Target="https://jili-blog.ru/razvivayushhie-igry-dlya-detej-ot-1-goda-9-mesyacev-razvitie-melkoj-motoriki-i-ne-tolko.html" TargetMode="External"/><Relationship Id="rId32" Type="http://schemas.openxmlformats.org/officeDocument/2006/relationships/hyperlink" Target="https://jili-blog.ru/razvivayushhie-igry-dlya-detej-ot-1-goda-9-mesyacev-razvitie-melkoj-motoriki-i-ne-tolko.html" TargetMode="External"/><Relationship Id="rId37" Type="http://schemas.openxmlformats.org/officeDocument/2006/relationships/hyperlink" Target="https://jili-blog.ru/razvivayushhie-igry-dlya-detej-15-goda.html" TargetMode="External"/><Relationship Id="rId40" Type="http://schemas.openxmlformats.org/officeDocument/2006/relationships/hyperlink" Target="https://jili-blog.ru/igry-na-razvitie-melkoj-motoriki-s-rebenkom-ot-1-goda-chast-2.html" TargetMode="External"/><Relationship Id="rId45" Type="http://schemas.openxmlformats.org/officeDocument/2006/relationships/hyperlink" Target="https://jili-blog.ru/razvivayushhie-igry-dlya-detej-15-goda.html" TargetMode="External"/><Relationship Id="rId53" Type="http://schemas.openxmlformats.org/officeDocument/2006/relationships/hyperlink" Target="https://jili-blog.ru/lepka-dlya-detej-2-3-let-prostye-podelki-iz-plastilina-chast-1.html" TargetMode="External"/><Relationship Id="rId58" Type="http://schemas.openxmlformats.org/officeDocument/2006/relationships/hyperlink" Target="https://jili-blog.ru/palchikovye-igry-dlya-detej-2-3-let-video-chast-1.html" TargetMode="External"/><Relationship Id="rId66" Type="http://schemas.openxmlformats.org/officeDocument/2006/relationships/hyperlink" Target="https://jili-blog.ru/geometricheskie-figury-dlya-malyshej-ot-1-goda.html" TargetMode="External"/><Relationship Id="rId74" Type="http://schemas.openxmlformats.org/officeDocument/2006/relationships/hyperlink" Target="https://jili-blog.ru/logicheskie-igry-dlya-detej-2-3-let.html" TargetMode="External"/><Relationship Id="rId79" Type="http://schemas.openxmlformats.org/officeDocument/2006/relationships/hyperlink" Target="https://jili-blog.ru/podvizhnye-muzykalnye-igry-dlya-detej-15-5-let-skachat-pesenki-igry.html" TargetMode="External"/><Relationship Id="rId5" Type="http://schemas.openxmlformats.org/officeDocument/2006/relationships/hyperlink" Target="https://jili-blog.ru/razvivayushhie-igry-dlya-detej-ot-1-goda-9-mesyacev-razvitie-melkoj-motoriki-i-ne-tolko.html" TargetMode="External"/><Relationship Id="rId61" Type="http://schemas.openxmlformats.org/officeDocument/2006/relationships/hyperlink" Target="https://jili-blog.ru/knigi-dlya-detej-2-3-let-spisok-luchshix-skazok-i-stixov-russkix-avtorov.html" TargetMode="External"/><Relationship Id="rId10" Type="http://schemas.openxmlformats.org/officeDocument/2006/relationships/hyperlink" Target="https://jili-blog.ru/razvivayushhie-igry-dlya-detej-2-let-sovershenstvuem-melkuyu-motoriku-i-ne-tolko-chast-1.html" TargetMode="External"/><Relationship Id="rId19" Type="http://schemas.openxmlformats.org/officeDocument/2006/relationships/hyperlink" Target="https://jili-blog.ru/razvivayushhie-igry-dlya-detej-2-let-razvitie-melkoj-motoriki-i-ne-tolko-chast-2.html" TargetMode="External"/><Relationship Id="rId31" Type="http://schemas.openxmlformats.org/officeDocument/2006/relationships/hyperlink" Target="https://jili-blog.ru/razvivayushhie-igry-dlya-detej-ot-1-goda-9-mesyacev-razvitie-melkoj-motoriki-i-ne-tolko.html" TargetMode="External"/><Relationship Id="rId44" Type="http://schemas.openxmlformats.org/officeDocument/2006/relationships/hyperlink" Target="https://jili-blog.ru/razvivayushhie-igry-dlya-detej-ot-1-goda-3-mesyacev-razvivaem-sensomotornye-navyki.html" TargetMode="External"/><Relationship Id="rId52" Type="http://schemas.openxmlformats.org/officeDocument/2006/relationships/hyperlink" Target="https://jili-blog.ru/lepka-dlya-malyshej-1-2-let-ili-razvivayushhie-igry-s-testom.html" TargetMode="External"/><Relationship Id="rId60" Type="http://schemas.openxmlformats.org/officeDocument/2006/relationships/hyperlink" Target="https://jili-blog.ru/igry-i-uprazhneniya-dlya-razvitiya-rechi-u-detej-1-2-let.html" TargetMode="External"/><Relationship Id="rId65" Type="http://schemas.openxmlformats.org/officeDocument/2006/relationships/hyperlink" Target="https://jili-blog.ru/kak-nauchit-rebenka-schitat-ili-matematika-dlya-malyshej.html" TargetMode="External"/><Relationship Id="rId73" Type="http://schemas.openxmlformats.org/officeDocument/2006/relationships/hyperlink" Target="https://jili-blog.ru/logicheskie-igry-dlya-detej-2-3-let.html" TargetMode="External"/><Relationship Id="rId78" Type="http://schemas.openxmlformats.org/officeDocument/2006/relationships/hyperlink" Target="https://jili-blog.ru/klassicheskaya-muzyka-dlya-malyshej.htm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ili-blog.ru/razvivayushhie-igry-dlya-detej-2-let-sovershenstvuem-melkuyu-motoriku-i-ne-tolko-chast-1.html" TargetMode="External"/><Relationship Id="rId14" Type="http://schemas.openxmlformats.org/officeDocument/2006/relationships/hyperlink" Target="https://jili-blog.ru/tematicheskie-sensornye-korobki-dlya-detej-ferma-afrika-more-zima-dinozavry-i-dr.html" TargetMode="External"/><Relationship Id="rId22" Type="http://schemas.openxmlformats.org/officeDocument/2006/relationships/hyperlink" Target="https://jili-blog.ru/razvivayushhie-igry-dlya-detej-2-let-razvitie-melkoj-motoriki-i-ne-tolko-chast-2.html" TargetMode="External"/><Relationship Id="rId27" Type="http://schemas.openxmlformats.org/officeDocument/2006/relationships/hyperlink" Target="https://jili-blog.ru/razvivayushhie-igry-dlya-detej-15-goda.html" TargetMode="External"/><Relationship Id="rId30" Type="http://schemas.openxmlformats.org/officeDocument/2006/relationships/hyperlink" Target="https://jili-blog.ru/razvivayushhie-igry-dlya-detej-2-let-razvitie-melkoj-motoriki-i-ne-tolko-chast-2.html" TargetMode="External"/><Relationship Id="rId35" Type="http://schemas.openxmlformats.org/officeDocument/2006/relationships/hyperlink" Target="https://jili-blog.ru/razvivayushhie-igry-dlya-detej-ot-1-goda-9-mesyacev-razvitie-melkoj-motoriki-i-ne-tolko.html" TargetMode="External"/><Relationship Id="rId43" Type="http://schemas.openxmlformats.org/officeDocument/2006/relationships/hyperlink" Target="https://jili-blog.ru/razvivayushhie-igry-dlya-detej-ot-1-goda-3-mesyacev-razvivaem-sensomotornye-navyki.html" TargetMode="External"/><Relationship Id="rId48" Type="http://schemas.openxmlformats.org/officeDocument/2006/relationships/hyperlink" Target="https://jili-blog.ru/razvivayushhie-igry-dlya-detej-ot-1-goda-razvivaem-sensomotornye-navyki-chast-2.html" TargetMode="External"/><Relationship Id="rId56" Type="http://schemas.openxmlformats.org/officeDocument/2006/relationships/hyperlink" Target="https://jili-blog.ru/applikaciya-i-podelki-s-detmi-1-2-let.html" TargetMode="External"/><Relationship Id="rId64" Type="http://schemas.openxmlformats.org/officeDocument/2006/relationships/hyperlink" Target="https://jili-blog.ru/zimnie-i-novogodnie-knigi-dlya-detej-2-3-let.html" TargetMode="External"/><Relationship Id="rId69" Type="http://schemas.openxmlformats.org/officeDocument/2006/relationships/hyperlink" Target="https://jili-blog.ru/palchikovye-igry-dlya-detej-ot-1-goda-9-mesyacev-stixi-dlya-zapominaniya-nazvanij-palchikov.html" TargetMode="External"/><Relationship Id="rId77" Type="http://schemas.openxmlformats.org/officeDocument/2006/relationships/hyperlink" Target="https://jili-blog.ru/tematicheskie-sensornye-korobki-dlya-detej-ferma-afrika-more-zima-dinozavry-i-dr.html" TargetMode="External"/><Relationship Id="rId8" Type="http://schemas.openxmlformats.org/officeDocument/2006/relationships/hyperlink" Target="https://jili-blog.ru/razvivayushhie-igry-dlya-detej-2-let-sovershenstvuem-melkuyu-motoriku-i-ne-tolko-chast-1.html" TargetMode="External"/><Relationship Id="rId51" Type="http://schemas.openxmlformats.org/officeDocument/2006/relationships/hyperlink" Target="https://jili-blog.ru/razvivayushhij-kovrik-svoimi-rukami.html" TargetMode="External"/><Relationship Id="rId72" Type="http://schemas.openxmlformats.org/officeDocument/2006/relationships/hyperlink" Target="https://jili-blog.ru/logicheskie-bloki-denesha-igry-i-albomy-s-zadaniyami.html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jili-blog.ru/razvivayushhie-igry-dlya-detej-2-let-sovershenstvuem-melkuyu-motoriku-i-ne-tolko-chast-1.html" TargetMode="External"/><Relationship Id="rId17" Type="http://schemas.openxmlformats.org/officeDocument/2006/relationships/hyperlink" Target="https://jili-blog.ru/razvivayushhie-igry-dlya-detej-2-let-sovershenstvuem-melkuyu-motoriku-i-ne-tolko-chast-1.html" TargetMode="External"/><Relationship Id="rId25" Type="http://schemas.openxmlformats.org/officeDocument/2006/relationships/hyperlink" Target="https://jili-blog.ru/razvivayushhie-igry-dlya-detej-2-let-razvitie-melkoj-motoriki-i-ne-tolko-chast-2.html" TargetMode="External"/><Relationship Id="rId33" Type="http://schemas.openxmlformats.org/officeDocument/2006/relationships/hyperlink" Target="https://jili-blog.ru/razvivayushhie-igry-dlya-detej-ot-1-goda-9-mesyacev-razvitie-melkoj-motoriki-i-ne-tolko.html" TargetMode="External"/><Relationship Id="rId38" Type="http://schemas.openxmlformats.org/officeDocument/2006/relationships/hyperlink" Target="https://jili-blog.ru/razvivayushhie-igry-dlya-detej-15-goda.html" TargetMode="External"/><Relationship Id="rId46" Type="http://schemas.openxmlformats.org/officeDocument/2006/relationships/hyperlink" Target="https://jili-blog.ru/razvivayushhie-igry-dlya-detej-ot-1-goda-3-mesyacev-razvivaem-sensomotornye-navyki.html" TargetMode="External"/><Relationship Id="rId59" Type="http://schemas.openxmlformats.org/officeDocument/2006/relationships/hyperlink" Target="https://jili-blog.ru/igry-i-uprazhneniya-dlya-razvitiya-rechi-u-detej-1-2-let.html" TargetMode="External"/><Relationship Id="rId67" Type="http://schemas.openxmlformats.org/officeDocument/2006/relationships/hyperlink" Target="https://jili-blog.ru/kak-nauchit-rebenka-razlichat-cveta.html" TargetMode="External"/><Relationship Id="rId20" Type="http://schemas.openxmlformats.org/officeDocument/2006/relationships/hyperlink" Target="https://jili-blog.ru/razvivayushhie-igry-dlya-detej-2-let-razvitie-melkoj-motoriki-i-ne-tolko-chast-2.html" TargetMode="External"/><Relationship Id="rId41" Type="http://schemas.openxmlformats.org/officeDocument/2006/relationships/hyperlink" Target="https://jili-blog.ru/igry-na-razvitie-melkoj-motoriki-s-rebenkom-ot-1-goda-chast-2.html" TargetMode="External"/><Relationship Id="rId54" Type="http://schemas.openxmlformats.org/officeDocument/2006/relationships/hyperlink" Target="https://jili-blog.ru/lepka-dlya-detej-2-3-let-prostye-podelki-iz-plastilina-chast-2.html" TargetMode="External"/><Relationship Id="rId62" Type="http://schemas.openxmlformats.org/officeDocument/2006/relationships/hyperlink" Target="https://jili-blog.ru/knigi-dlya-detej-2-3-let-luchshie-stixi-i-skazki-zarubezhnyx-avtorov.html" TargetMode="External"/><Relationship Id="rId70" Type="http://schemas.openxmlformats.org/officeDocument/2006/relationships/hyperlink" Target="https://jili-blog.ru/metodika-rannego-razvitiya-glena-domana-skachat-kartochki-domana.html" TargetMode="External"/><Relationship Id="rId75" Type="http://schemas.openxmlformats.org/officeDocument/2006/relationships/hyperlink" Target="https://jili-blog.ru/logicheskie-igry-dlya-detej-2-3-le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ili-blog.ru/razvivayushhie-igry-dlya-detej-2-let-sovershenstvuem-melkuyu-motoriku-i-ne-tolko-chast-1.html" TargetMode="External"/><Relationship Id="rId15" Type="http://schemas.openxmlformats.org/officeDocument/2006/relationships/hyperlink" Target="https://jili-blog.ru/razvivayushhie-igry-dlya-detej-2-let-sovershenstvuem-melkuyu-motoriku-i-ne-tolko-chast-1.html" TargetMode="External"/><Relationship Id="rId23" Type="http://schemas.openxmlformats.org/officeDocument/2006/relationships/hyperlink" Target="https://jili-blog.ru/razvivayushhie-igry-dlya-detej-2-let-razvitie-melkoj-motoriki-i-ne-tolko-chast-2.html" TargetMode="External"/><Relationship Id="rId28" Type="http://schemas.openxmlformats.org/officeDocument/2006/relationships/hyperlink" Target="https://jili-blog.ru/konstruktory-dlya-detej-ot-2-let.html" TargetMode="External"/><Relationship Id="rId36" Type="http://schemas.openxmlformats.org/officeDocument/2006/relationships/hyperlink" Target="https://jili-blog.ru/razvivayushhie-igry-dlya-detej-15-goda.html" TargetMode="External"/><Relationship Id="rId49" Type="http://schemas.openxmlformats.org/officeDocument/2006/relationships/hyperlink" Target="https://jili-blog.ru/igry-na-razvitie-melkoj-motoriki-s-rebenkom-ot-1-goda-chast-1.html" TargetMode="External"/><Relationship Id="rId57" Type="http://schemas.openxmlformats.org/officeDocument/2006/relationships/hyperlink" Target="https://jili-blog.ru/nastolnye-igry-dlya-malyshej-ot-2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2020-05-15T12:05:00Z</dcterms:created>
  <dcterms:modified xsi:type="dcterms:W3CDTF">2020-05-15T12:18:00Z</dcterms:modified>
</cp:coreProperties>
</file>