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F68" w:rsidRPr="00F51AEF" w:rsidRDefault="0051021E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102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-717528</wp:posOffset>
            </wp:positionH>
            <wp:positionV relativeFrom="paragraph">
              <wp:posOffset>-515138</wp:posOffset>
            </wp:positionV>
            <wp:extent cx="6948976" cy="10184524"/>
            <wp:effectExtent l="0" t="0" r="4445" b="7620"/>
            <wp:wrapNone/>
            <wp:docPr id="5" name="Рисунок 5" descr="C:\Users\User\Desktop\На сайт\IMG_20200911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09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/>
                    <a:stretch/>
                  </pic:blipFill>
                  <pic:spPr bwMode="auto">
                    <a:xfrm>
                      <a:off x="0" y="0"/>
                      <a:ext cx="6953691" cy="101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2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-5080</wp:posOffset>
                </wp:positionH>
                <wp:positionV relativeFrom="paragraph">
                  <wp:posOffset>1905</wp:posOffset>
                </wp:positionV>
                <wp:extent cx="2226945" cy="646430"/>
                <wp:effectExtent l="0" t="0" r="1905" b="127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F68" w:rsidRPr="00FF5E08" w:rsidRDefault="00D92F68" w:rsidP="00D92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СОГЛАСОВАНО</w:t>
                            </w: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:rsidR="00D92F68" w:rsidRPr="00FF5E08" w:rsidRDefault="00D92F68" w:rsidP="00D92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Педагогическим советом № </w:t>
                            </w:r>
                            <w:r w:rsidR="0096333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</w:t>
                            </w:r>
                          </w:p>
                          <w:p w:rsidR="00D92F68" w:rsidRPr="00CE70F0" w:rsidRDefault="00D92F68" w:rsidP="00D92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70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 w:rsidR="0096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</w:t>
                            </w:r>
                            <w:r w:rsidRPr="00CE70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августа 201</w:t>
                            </w:r>
                            <w:r w:rsidR="009633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CE70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-.4pt;margin-top:.15pt;width:175.35pt;height:50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" stroked="f">
                <v:textbox>
                  <w:txbxContent>
                    <w:p w:rsidR="00D92F68" w:rsidRPr="00FF5E08" w:rsidRDefault="00D92F68" w:rsidP="00D92F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СОГЛАСОВАНО</w:t>
                      </w: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</w:p>
                    <w:p w:rsidR="00D92F68" w:rsidRPr="00FF5E08" w:rsidRDefault="00D92F68" w:rsidP="00D92F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 xml:space="preserve">Педагогическим советом № </w:t>
                      </w:r>
                      <w:r w:rsidR="00963338">
                        <w:rPr>
                          <w:rFonts w:ascii="Times New Roman" w:hAnsi="Times New Roman" w:cs="Times New Roman"/>
                          <w:sz w:val="24"/>
                        </w:rPr>
                        <w:t>5</w:t>
                      </w:r>
                    </w:p>
                    <w:p w:rsidR="00D92F68" w:rsidRPr="00CE70F0" w:rsidRDefault="00D92F68" w:rsidP="00D92F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70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 </w:t>
                      </w:r>
                      <w:r w:rsidR="0096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28</w:t>
                      </w:r>
                      <w:r w:rsidRPr="00CE70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августа 201</w:t>
                      </w:r>
                      <w:r w:rsidR="009633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CE70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063115" cy="116459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116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F68" w:rsidRPr="00FF5E08" w:rsidRDefault="00D92F68" w:rsidP="00D92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УТВЕРЖД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АЮ</w:t>
                            </w: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:rsidR="00963338" w:rsidRDefault="00D92F68" w:rsidP="00D92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Приказ </w:t>
                            </w:r>
                            <w:r w:rsidRPr="002055D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от </w:t>
                            </w:r>
                            <w:r w:rsidR="0096333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28</w:t>
                            </w:r>
                            <w:r w:rsidRPr="002055D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.08.201</w:t>
                            </w:r>
                            <w:r w:rsidR="0096333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</w:t>
                            </w:r>
                          </w:p>
                          <w:p w:rsidR="00963338" w:rsidRDefault="00963338" w:rsidP="00D92F6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2055D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05</w:t>
                            </w:r>
                            <w:r w:rsidRPr="002055D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92F68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D92F68" w:rsidRPr="00FF5E08" w:rsidRDefault="00D92F68" w:rsidP="00D92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Заведующий МБДОУ </w:t>
                            </w:r>
                          </w:p>
                          <w:p w:rsidR="00D92F68" w:rsidRPr="00FF5E08" w:rsidRDefault="00D92F68" w:rsidP="00D92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«Детский сад № 137»</w:t>
                            </w:r>
                          </w:p>
                          <w:p w:rsidR="00D92F68" w:rsidRPr="00FF5E08" w:rsidRDefault="00D92F68" w:rsidP="00D92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Е.Н. Конторщикова</w:t>
                            </w:r>
                          </w:p>
                          <w:p w:rsidR="00D92F68" w:rsidRPr="00FF5E08" w:rsidRDefault="00D92F68" w:rsidP="00D92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F5E0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_______________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left:0;text-align:left;margin-left:111.25pt;margin-top:.15pt;width:162.45pt;height:91.7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" stroked="f">
                <v:textbox>
                  <w:txbxContent>
                    <w:p w:rsidR="00D92F68" w:rsidRPr="00FF5E08" w:rsidRDefault="00D92F68" w:rsidP="00D92F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УТВЕРЖД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АЮ</w:t>
                      </w: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</w:p>
                    <w:p w:rsidR="00963338" w:rsidRDefault="00D92F68" w:rsidP="00D92F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 xml:space="preserve">Приказ </w:t>
                      </w:r>
                      <w:r w:rsidRPr="002055DB">
                        <w:rPr>
                          <w:rFonts w:ascii="Times New Roman" w:hAnsi="Times New Roman" w:cs="Times New Roman"/>
                          <w:sz w:val="24"/>
                        </w:rPr>
                        <w:t xml:space="preserve">от </w:t>
                      </w:r>
                      <w:r w:rsidR="00963338">
                        <w:rPr>
                          <w:rFonts w:ascii="Times New Roman" w:hAnsi="Times New Roman" w:cs="Times New Roman"/>
                          <w:sz w:val="24"/>
                        </w:rPr>
                        <w:t>28</w:t>
                      </w:r>
                      <w:r w:rsidRPr="002055DB">
                        <w:rPr>
                          <w:rFonts w:ascii="Times New Roman" w:hAnsi="Times New Roman" w:cs="Times New Roman"/>
                          <w:sz w:val="24"/>
                        </w:rPr>
                        <w:t>.08.201</w:t>
                      </w:r>
                      <w:r w:rsidR="00963338">
                        <w:rPr>
                          <w:rFonts w:ascii="Times New Roman" w:hAnsi="Times New Roman" w:cs="Times New Roman"/>
                          <w:sz w:val="24"/>
                        </w:rPr>
                        <w:t>9</w:t>
                      </w:r>
                    </w:p>
                    <w:p w:rsidR="00963338" w:rsidRDefault="00963338" w:rsidP="00D92F68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№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2055DB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05</w:t>
                      </w:r>
                      <w:r w:rsidRPr="002055DB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92F68">
                        <w:rPr>
                          <w:sz w:val="28"/>
                        </w:rPr>
                        <w:t xml:space="preserve"> </w:t>
                      </w:r>
                    </w:p>
                    <w:p w:rsidR="00D92F68" w:rsidRPr="00FF5E08" w:rsidRDefault="00D92F68" w:rsidP="00D92F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 xml:space="preserve">Заведующий МБДОУ </w:t>
                      </w:r>
                    </w:p>
                    <w:p w:rsidR="00D92F68" w:rsidRPr="00FF5E08" w:rsidRDefault="00D92F68" w:rsidP="00D92F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«Детский сад № 137»</w:t>
                      </w:r>
                    </w:p>
                    <w:p w:rsidR="00D92F68" w:rsidRPr="00FF5E08" w:rsidRDefault="00D92F68" w:rsidP="00D92F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Е.Н. Конторщикова</w:t>
                      </w:r>
                    </w:p>
                    <w:p w:rsidR="00D92F68" w:rsidRPr="00FF5E08" w:rsidRDefault="00D92F68" w:rsidP="00D92F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F5E08">
                        <w:rPr>
                          <w:rFonts w:ascii="Times New Roman" w:hAnsi="Times New Roman" w:cs="Times New Roman"/>
                          <w:sz w:val="24"/>
                        </w:rPr>
                        <w:t>_______________ М.П.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7282815</wp:posOffset>
                </wp:positionH>
                <wp:positionV relativeFrom="paragraph">
                  <wp:posOffset>360680</wp:posOffset>
                </wp:positionV>
                <wp:extent cx="3086100" cy="1012825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left:0;text-align:left;margin-left:573.45pt;margin-top:28.4pt;width:243pt;height:7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HWlhBOeAgAAHwUAAA4AAAAAAAAAAAAAAAAALgIAAGRy&#10;cy9lMm9Eb2MueG1sUEsBAi0AFAAGAAgAAAAhAHW4mpnfAAAADAEAAA8AAAAAAAAAAAAAAAAA+AQA&#10;AGRycy9kb3ducmV2LnhtbFBLBQYAAAAABAAEAPMAAAAEBgAAAAA=&#10;" stroked="f">
                <v:textbox>
                  <w:txbxContent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7282815</wp:posOffset>
                </wp:positionH>
                <wp:positionV relativeFrom="paragraph">
                  <wp:posOffset>360680</wp:posOffset>
                </wp:positionV>
                <wp:extent cx="3086100" cy="1012825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left:0;text-align:left;margin-left:573.45pt;margin-top:28.4pt;width:243pt;height:7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FAAgv+eAgAAHQUAAA4AAAAAAAAAAAAAAAAALgIAAGRy&#10;cy9lMm9Eb2MueG1sUEsBAi0AFAAGAAgAAAAhAHW4mpnfAAAADAEAAA8AAAAAAAAAAAAAAAAA+AQA&#10;AGRycy9kb3ducmV2LnhtbFBLBQYAAAAABAAEAPMAAAAEBgAAAAA=&#10;" stroked="f">
                <v:textbox>
                  <w:txbxContent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7279005</wp:posOffset>
                </wp:positionH>
                <wp:positionV relativeFrom="paragraph">
                  <wp:posOffset>154305</wp:posOffset>
                </wp:positionV>
                <wp:extent cx="3086100" cy="101282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30" type="#_x0000_t202" style="position:absolute;left:0;text-align:left;margin-left:573.15pt;margin-top:12.15pt;width:243pt;height:7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/P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1LMV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" stroked="f">
                <v:textbox>
                  <w:txbxContent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7279005</wp:posOffset>
                </wp:positionH>
                <wp:positionV relativeFrom="paragraph">
                  <wp:posOffset>-53340</wp:posOffset>
                </wp:positionV>
                <wp:extent cx="3086100" cy="1012825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left:0;text-align:left;margin-left:573.15pt;margin-top:-4.2pt;width:243pt;height:7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" stroked="f">
                <v:textbox>
                  <w:txbxContent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7279005</wp:posOffset>
                </wp:positionH>
                <wp:positionV relativeFrom="paragraph">
                  <wp:posOffset>-467995</wp:posOffset>
                </wp:positionV>
                <wp:extent cx="3086100" cy="1012825"/>
                <wp:effectExtent l="0" t="0" r="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D92F68" w:rsidRPr="00D909E6" w:rsidRDefault="00D92F68" w:rsidP="00D92F6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D92F68" w:rsidRDefault="00D92F68" w:rsidP="00D92F6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32" type="#_x0000_t202" style="position:absolute;left:0;text-align:left;margin-left:573.15pt;margin-top:-36.85pt;width:243pt;height:7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" stroked="f">
                <v:textbox>
                  <w:txbxContent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D92F68" w:rsidRPr="00D909E6" w:rsidRDefault="00D92F68" w:rsidP="00D92F6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D92F68" w:rsidRDefault="00D92F68" w:rsidP="00D92F6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:rsidR="00D92F68" w:rsidRPr="00F51AEF" w:rsidRDefault="00D92F68" w:rsidP="00D92F68">
      <w:pPr>
        <w:pStyle w:val="a3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3"/>
        </w:rPr>
      </w:pPr>
      <w:r w:rsidRPr="00F51AEF">
        <w:rPr>
          <w:rFonts w:ascii="Times New Roman" w:hAnsi="Times New Roman" w:cs="Times New Roman"/>
          <w:b/>
          <w:bCs/>
          <w:sz w:val="28"/>
          <w:szCs w:val="23"/>
        </w:rPr>
        <w:t xml:space="preserve">КРАТКАЯ ПРЕЗЕНТАЦИЯ </w:t>
      </w:r>
    </w:p>
    <w:p w:rsidR="00D92F68" w:rsidRDefault="00D92F68" w:rsidP="00D92F68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ОСНОВН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ОЙ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ОЙ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Ы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207BFC" w:rsidRPr="00F51AEF" w:rsidRDefault="00207BFC" w:rsidP="00D92F68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ДОШКОЛЬНОГО ОБРАЗОВАНИЯ</w:t>
      </w: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муниципального бюджетного </w:t>
      </w:r>
    </w:p>
    <w:p w:rsidR="00D92F68" w:rsidRPr="00F51AEF" w:rsidRDefault="00D92F68" w:rsidP="00D92F68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дошкольного образовательного учреждения</w:t>
      </w: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«Детский сад № 137»</w:t>
      </w: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96333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г. Дзержинск</w:t>
      </w:r>
    </w:p>
    <w:p w:rsidR="00D92F68" w:rsidRPr="00F51AEF" w:rsidRDefault="00D92F68" w:rsidP="00D92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Нижегородская область</w:t>
      </w:r>
    </w:p>
    <w:p w:rsidR="00963338" w:rsidRDefault="00963338" w:rsidP="0096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Образовательная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</w:t>
      </w: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дошкольного образовательного учреждения «Детский сад № 137» (далее Программа) 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нормативно-управленческим документом, определяющим содержательную и организационную составляющие образовательного процесса 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3338" w:rsidRDefault="00963338" w:rsidP="0096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реализуется на государственном языке Российской Федерации. </w:t>
      </w:r>
    </w:p>
    <w:p w:rsidR="00963338" w:rsidRDefault="00963338" w:rsidP="0096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Основными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субъектами образовательных отношений</w:t>
      </w:r>
      <w:r w:rsidRPr="00F51A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являются дети, родители (лица их заменяющие), педагоги ДОУ.</w:t>
      </w:r>
    </w:p>
    <w:p w:rsidR="00963338" w:rsidRDefault="00963338" w:rsidP="0096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направлена на формирование общей культуры детей от 1 года 6 месяцев до 7 лет, развитие их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по направлениям (далее – образовательным областям):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коммуникативному, познавательному, речевому, художественно-эстетическому и физическому развитию. </w:t>
      </w:r>
    </w:p>
    <w:p w:rsidR="00963338" w:rsidRPr="00793EDD" w:rsidRDefault="00963338" w:rsidP="00963338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в соответствии с: </w:t>
      </w:r>
    </w:p>
    <w:p w:rsidR="00963338" w:rsidRPr="00F51AEF" w:rsidRDefault="00963338" w:rsidP="00963338">
      <w:pPr>
        <w:pStyle w:val="1"/>
        <w:numPr>
          <w:ilvl w:val="0"/>
          <w:numId w:val="4"/>
        </w:numPr>
        <w:tabs>
          <w:tab w:val="left" w:pos="927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51AEF">
        <w:rPr>
          <w:rFonts w:ascii="Times New Roman" w:hAnsi="Times New Roman"/>
          <w:sz w:val="24"/>
          <w:szCs w:val="24"/>
        </w:rPr>
        <w:t>Конвенци</w:t>
      </w:r>
      <w:r>
        <w:rPr>
          <w:rFonts w:ascii="Times New Roman" w:hAnsi="Times New Roman"/>
          <w:sz w:val="24"/>
          <w:szCs w:val="24"/>
        </w:rPr>
        <w:t>ей</w:t>
      </w:r>
      <w:r w:rsidRPr="00F51AEF">
        <w:rPr>
          <w:rFonts w:ascii="Times New Roman" w:hAnsi="Times New Roman"/>
          <w:sz w:val="24"/>
          <w:szCs w:val="24"/>
        </w:rPr>
        <w:t xml:space="preserve"> о правах ребенка</w:t>
      </w:r>
      <w:r>
        <w:rPr>
          <w:rFonts w:ascii="Times New Roman" w:hAnsi="Times New Roman"/>
          <w:sz w:val="24"/>
          <w:szCs w:val="24"/>
        </w:rPr>
        <w:t>, п</w:t>
      </w:r>
      <w:r w:rsidRPr="00F51AEF">
        <w:rPr>
          <w:rFonts w:ascii="Times New Roman" w:hAnsi="Times New Roman"/>
          <w:sz w:val="24"/>
          <w:szCs w:val="24"/>
        </w:rPr>
        <w:t>ринят</w:t>
      </w:r>
      <w:r>
        <w:rPr>
          <w:rFonts w:ascii="Times New Roman" w:hAnsi="Times New Roman"/>
          <w:sz w:val="24"/>
          <w:szCs w:val="24"/>
        </w:rPr>
        <w:t>ой</w:t>
      </w:r>
      <w:r w:rsidRPr="00F51AEF">
        <w:rPr>
          <w:rFonts w:ascii="Times New Roman" w:hAnsi="Times New Roman"/>
          <w:sz w:val="24"/>
          <w:szCs w:val="24"/>
        </w:rPr>
        <w:t xml:space="preserve"> резолюцией 44/25 Генеральной Ассамблеи от 20 ноября 1989 года</w:t>
      </w:r>
      <w:r>
        <w:rPr>
          <w:rFonts w:ascii="Times New Roman" w:hAnsi="Times New Roman"/>
          <w:sz w:val="24"/>
          <w:szCs w:val="24"/>
        </w:rPr>
        <w:t>;</w:t>
      </w:r>
    </w:p>
    <w:p w:rsidR="00963338" w:rsidRDefault="00963338" w:rsidP="00963338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Российской Федерации от 29.12.2012 № 273-ФЗ «Об образовании в Российской Федерации»; </w:t>
      </w:r>
    </w:p>
    <w:p w:rsidR="00963338" w:rsidRPr="00793EDD" w:rsidRDefault="00963338" w:rsidP="00963338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51AEF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F51AEF">
        <w:rPr>
          <w:rFonts w:ascii="Times New Roman" w:hAnsi="Times New Roman" w:cs="Times New Roman"/>
          <w:sz w:val="24"/>
          <w:szCs w:val="24"/>
        </w:rPr>
        <w:t xml:space="preserve"> 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</w:t>
      </w:r>
      <w:r w:rsidRPr="00F51AEF">
        <w:rPr>
          <w:rFonts w:ascii="Times New Roman" w:hAnsi="Times New Roman" w:cs="Times New Roman"/>
          <w:sz w:val="24"/>
          <w:szCs w:val="24"/>
        </w:rPr>
        <w:t>24 июля 1998 г. № 124-ФЗ «Об основных гарантиях прав ребенка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63338" w:rsidRPr="00793EDD" w:rsidRDefault="00963338" w:rsidP="00963338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государственным образовательным стандартом дошкольного образования (утвержденным Приказом Министерства образования и науки Российской Федерации от 17.10.2013 г. № 1155); </w:t>
      </w:r>
    </w:p>
    <w:p w:rsidR="00963338" w:rsidRDefault="00963338" w:rsidP="00963338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Санитарно-эпидемиологическим требованиями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Российской Федерации от 15 мая 2013 года № 26 «Об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тверждении СанПиН» 2.4.3049-13.</w:t>
      </w:r>
    </w:p>
    <w:p w:rsidR="00963338" w:rsidRDefault="00963338" w:rsidP="00963338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633"/>
        <w:jc w:val="both"/>
      </w:pPr>
      <w:r w:rsidRPr="000A4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с учетом Примерной основной образовательной </w:t>
      </w:r>
      <w:proofErr w:type="spellStart"/>
      <w:r w:rsidRPr="000A42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програмы</w:t>
      </w:r>
      <w:proofErr w:type="spellEnd"/>
      <w:r w:rsidRPr="000A4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 (Одобрена решением федерального учебно-методического объединения по общему образованию, протокол от 20.05.2015г. № 2/15), обязательная часть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r w:rsidRPr="000A4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комплексной образовательной программы дошкольного образования «Детство» / Под ред.: Т.И. Бабаева, А.</w:t>
      </w:r>
      <w:r w:rsidRPr="00D83A92">
        <w:rPr>
          <w:rFonts w:ascii="Times New Roman" w:eastAsia="Times New Roman" w:hAnsi="Times New Roman" w:cs="Times New Roman"/>
          <w:sz w:val="24"/>
          <w:szCs w:val="24"/>
          <w:lang w:eastAsia="ru-RU"/>
        </w:rPr>
        <w:t>Г. Гогоберидзе, О.В. Солнцева и др. - СПб.: ООО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83A9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здательство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D83A92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етство-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8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ресс», 2016 г.; </w:t>
      </w:r>
      <w:r w:rsidRPr="00450B47">
        <w:rPr>
          <w:rFonts w:ascii="Times New Roman" w:hAnsi="Times New Roman" w:cs="Times New Roman"/>
          <w:sz w:val="24"/>
        </w:rPr>
        <w:t>комплексной образовательной программы дошкольного образования для детей раннего возраста «Первые шаги»</w:t>
      </w:r>
      <w:r w:rsidRPr="00450B47">
        <w:rPr>
          <w:rFonts w:ascii="Times New Roman" w:hAnsi="Times New Roman" w:cs="Times New Roman"/>
          <w:i/>
          <w:sz w:val="24"/>
        </w:rPr>
        <w:t xml:space="preserve"> </w:t>
      </w:r>
      <w:r w:rsidRPr="00450B47">
        <w:rPr>
          <w:rFonts w:ascii="Times New Roman" w:hAnsi="Times New Roman" w:cs="Times New Roman"/>
          <w:sz w:val="24"/>
        </w:rPr>
        <w:t xml:space="preserve">Е.О. Смирновой, Л.Н. </w:t>
      </w:r>
      <w:proofErr w:type="spellStart"/>
      <w:r w:rsidRPr="00450B47">
        <w:rPr>
          <w:rFonts w:ascii="Times New Roman" w:hAnsi="Times New Roman" w:cs="Times New Roman"/>
          <w:sz w:val="24"/>
        </w:rPr>
        <w:t>Галигузовой</w:t>
      </w:r>
      <w:proofErr w:type="spellEnd"/>
      <w:r w:rsidRPr="00450B47">
        <w:rPr>
          <w:rFonts w:ascii="Times New Roman" w:hAnsi="Times New Roman" w:cs="Times New Roman"/>
          <w:sz w:val="24"/>
        </w:rPr>
        <w:t>, С.Ю.</w:t>
      </w:r>
      <w:r>
        <w:rPr>
          <w:rFonts w:ascii="Times New Roman" w:hAnsi="Times New Roman" w:cs="Times New Roman"/>
          <w:sz w:val="24"/>
        </w:rPr>
        <w:t xml:space="preserve"> </w:t>
      </w:r>
      <w:r w:rsidRPr="00450B47">
        <w:rPr>
          <w:rFonts w:ascii="Times New Roman" w:hAnsi="Times New Roman" w:cs="Times New Roman"/>
          <w:sz w:val="24"/>
        </w:rPr>
        <w:t>Мещеряковой. – М.: «Русское слово», 201</w:t>
      </w:r>
      <w:r>
        <w:rPr>
          <w:rFonts w:ascii="Times New Roman" w:hAnsi="Times New Roman" w:cs="Times New Roman"/>
          <w:sz w:val="24"/>
        </w:rPr>
        <w:t>9</w:t>
      </w:r>
      <w:r w:rsidRPr="00450B47">
        <w:rPr>
          <w:rFonts w:ascii="Times New Roman" w:hAnsi="Times New Roman" w:cs="Times New Roman"/>
          <w:sz w:val="24"/>
        </w:rPr>
        <w:t xml:space="preserve"> г.;</w:t>
      </w:r>
      <w:r>
        <w:rPr>
          <w:sz w:val="24"/>
        </w:rPr>
        <w:t xml:space="preserve"> </w:t>
      </w:r>
      <w:r w:rsidRPr="00D83A92">
        <w:rPr>
          <w:rFonts w:ascii="Times New Roman" w:hAnsi="Times New Roman" w:cs="Times New Roman"/>
          <w:sz w:val="24"/>
          <w:szCs w:val="24"/>
        </w:rPr>
        <w:t xml:space="preserve">программы адаптационно-развивающих занятий для детей 2-4 лет «Паровозик из </w:t>
      </w:r>
      <w:proofErr w:type="spellStart"/>
      <w:r w:rsidRPr="00D83A92">
        <w:rPr>
          <w:rFonts w:ascii="Times New Roman" w:hAnsi="Times New Roman" w:cs="Times New Roman"/>
          <w:sz w:val="24"/>
          <w:szCs w:val="24"/>
        </w:rPr>
        <w:t>Ромашково</w:t>
      </w:r>
      <w:proofErr w:type="spellEnd"/>
      <w:r w:rsidRPr="000A42C1">
        <w:rPr>
          <w:rFonts w:ascii="Times New Roman" w:hAnsi="Times New Roman" w:cs="Times New Roman"/>
          <w:sz w:val="24"/>
          <w:szCs w:val="24"/>
        </w:rPr>
        <w:t xml:space="preserve">» А.Ю. </w:t>
      </w:r>
      <w:proofErr w:type="spellStart"/>
      <w:r w:rsidRPr="000A42C1">
        <w:rPr>
          <w:rFonts w:ascii="Times New Roman" w:hAnsi="Times New Roman" w:cs="Times New Roman"/>
          <w:sz w:val="24"/>
          <w:szCs w:val="24"/>
        </w:rPr>
        <w:t>Кремляковой</w:t>
      </w:r>
      <w:proofErr w:type="spellEnd"/>
      <w:r w:rsidRPr="000A42C1">
        <w:rPr>
          <w:rFonts w:ascii="Times New Roman" w:hAnsi="Times New Roman" w:cs="Times New Roman"/>
          <w:sz w:val="24"/>
          <w:szCs w:val="24"/>
        </w:rPr>
        <w:t xml:space="preserve">. СПб.: «Детство-Пресс», 2013 г.; программы интеллектуального, эмоционального и волевого развития детей Н.Ю. </w:t>
      </w:r>
      <w:proofErr w:type="spellStart"/>
      <w:r w:rsidRPr="000A42C1">
        <w:rPr>
          <w:rFonts w:ascii="Times New Roman" w:hAnsi="Times New Roman" w:cs="Times New Roman"/>
          <w:sz w:val="24"/>
          <w:szCs w:val="24"/>
        </w:rPr>
        <w:t>Куражевой</w:t>
      </w:r>
      <w:proofErr w:type="spellEnd"/>
      <w:r w:rsidRPr="000A42C1">
        <w:rPr>
          <w:rFonts w:ascii="Times New Roman" w:hAnsi="Times New Roman" w:cs="Times New Roman"/>
          <w:sz w:val="24"/>
          <w:szCs w:val="24"/>
        </w:rPr>
        <w:t xml:space="preserve">, Н.В. </w:t>
      </w:r>
      <w:proofErr w:type="spellStart"/>
      <w:r w:rsidRPr="000A42C1">
        <w:rPr>
          <w:rFonts w:ascii="Times New Roman" w:hAnsi="Times New Roman" w:cs="Times New Roman"/>
          <w:sz w:val="24"/>
          <w:szCs w:val="24"/>
        </w:rPr>
        <w:t>Вараевой</w:t>
      </w:r>
      <w:proofErr w:type="spellEnd"/>
      <w:r w:rsidRPr="000A42C1">
        <w:rPr>
          <w:rFonts w:ascii="Times New Roman" w:hAnsi="Times New Roman" w:cs="Times New Roman"/>
          <w:sz w:val="24"/>
          <w:szCs w:val="24"/>
        </w:rPr>
        <w:t xml:space="preserve">, А.С. </w:t>
      </w:r>
      <w:proofErr w:type="spellStart"/>
      <w:r w:rsidRPr="000A42C1">
        <w:rPr>
          <w:rFonts w:ascii="Times New Roman" w:hAnsi="Times New Roman" w:cs="Times New Roman"/>
          <w:sz w:val="24"/>
          <w:szCs w:val="24"/>
        </w:rPr>
        <w:t>Тузаевой</w:t>
      </w:r>
      <w:proofErr w:type="spellEnd"/>
      <w:r w:rsidRPr="000A42C1">
        <w:rPr>
          <w:rFonts w:ascii="Times New Roman" w:hAnsi="Times New Roman" w:cs="Times New Roman"/>
          <w:sz w:val="24"/>
          <w:szCs w:val="24"/>
        </w:rPr>
        <w:t>, И.А. Козловой</w:t>
      </w:r>
      <w:r w:rsidRPr="000A42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42C1">
        <w:rPr>
          <w:rFonts w:ascii="Times New Roman" w:hAnsi="Times New Roman" w:cs="Times New Roman"/>
          <w:sz w:val="24"/>
          <w:szCs w:val="24"/>
        </w:rPr>
        <w:t>«Цветик-</w:t>
      </w:r>
      <w:proofErr w:type="spellStart"/>
      <w:r w:rsidRPr="000A42C1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0A42C1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A42C1">
        <w:rPr>
          <w:rFonts w:ascii="Times New Roman" w:hAnsi="Times New Roman" w:cs="Times New Roman"/>
          <w:sz w:val="24"/>
          <w:szCs w:val="24"/>
        </w:rPr>
        <w:t xml:space="preserve">СПб-М.: «Речь», ТЦ «Сфера», 2016 </w:t>
      </w:r>
    </w:p>
    <w:p w:rsidR="00963338" w:rsidRDefault="00963338" w:rsidP="0096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мотив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учебно-методического пособия по основам безопасности жизнедеятельности детей старшего дошкольного возраста Н.Н. Авдеевой, О.Л. Князевой, Р.Б.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Стеркиной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«Безопасность», 2019 г.</w:t>
      </w:r>
    </w:p>
    <w:p w:rsidR="00D92F68" w:rsidRPr="00F51AEF" w:rsidRDefault="00D92F68" w:rsidP="00D92F6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>Основными участниками воспитательно-образовательного процесса являются дети, родители (лица их заменяющие), педагоги ДОУ.</w:t>
      </w:r>
    </w:p>
    <w:p w:rsidR="00D92F68" w:rsidRPr="00F51AEF" w:rsidRDefault="00D92F68" w:rsidP="00D92F6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>Программа реализуется на государственном языке Российской Федерации.</w:t>
      </w:r>
    </w:p>
    <w:p w:rsidR="00D92F68" w:rsidRPr="00F51AEF" w:rsidRDefault="00D92F68" w:rsidP="00D92F68">
      <w:pPr>
        <w:tabs>
          <w:tab w:val="num" w:pos="-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 xml:space="preserve">Программа направлена на формирование общей культуры детей от 1,5 до 7 лет, развитие физических, интеллектуальных, нравственных, эстетических и личностных качеств, </w:t>
      </w:r>
      <w:r w:rsidRPr="00F51AE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формирование предпосылок учебной деятельности, сохранение и укрепление здоровья детей по образовательным областям: физическому, социально-коммуникативному, познавательному, речевому и художественно-эстетическому развитию. </w:t>
      </w:r>
    </w:p>
    <w:p w:rsidR="00D92F68" w:rsidRPr="00F51AEF" w:rsidRDefault="00D92F68" w:rsidP="00D92F68">
      <w:pPr>
        <w:tabs>
          <w:tab w:val="num" w:pos="-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 xml:space="preserve">Содержание Программы учитывает также возрастные и индивидуальные особенности контингента детей, воспитывающихся в образовательном учреждении. </w:t>
      </w:r>
    </w:p>
    <w:p w:rsidR="00D92F68" w:rsidRPr="00F51AEF" w:rsidRDefault="00D92F68" w:rsidP="00D92F68">
      <w:pPr>
        <w:tabs>
          <w:tab w:val="num" w:pos="-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 xml:space="preserve">Все группы однородны по возрастному составу детей: </w:t>
      </w:r>
    </w:p>
    <w:p w:rsidR="00D92F68" w:rsidRPr="00F51AEF" w:rsidRDefault="00D92F68" w:rsidP="00D92F68">
      <w:pPr>
        <w:numPr>
          <w:ilvl w:val="0"/>
          <w:numId w:val="2"/>
        </w:numPr>
        <w:tabs>
          <w:tab w:val="clear" w:pos="72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>Группа раннего возраста – 1,5-2 года</w:t>
      </w:r>
    </w:p>
    <w:p w:rsidR="00D92F68" w:rsidRPr="00F51AEF" w:rsidRDefault="00D92F68" w:rsidP="00D92F68">
      <w:pPr>
        <w:numPr>
          <w:ilvl w:val="0"/>
          <w:numId w:val="2"/>
        </w:numPr>
        <w:tabs>
          <w:tab w:val="clear" w:pos="72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 xml:space="preserve">Первая младшая группа – 2-3 года </w:t>
      </w:r>
    </w:p>
    <w:p w:rsidR="00D92F68" w:rsidRPr="00F51AEF" w:rsidRDefault="00D92F68" w:rsidP="00D92F68">
      <w:pPr>
        <w:numPr>
          <w:ilvl w:val="0"/>
          <w:numId w:val="2"/>
        </w:numPr>
        <w:tabs>
          <w:tab w:val="clear" w:pos="72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 xml:space="preserve">Вторая младшая группа – 3-4 года </w:t>
      </w:r>
    </w:p>
    <w:p w:rsidR="00D92F68" w:rsidRPr="00F51AEF" w:rsidRDefault="00D92F68" w:rsidP="00D92F68">
      <w:pPr>
        <w:numPr>
          <w:ilvl w:val="0"/>
          <w:numId w:val="2"/>
        </w:numPr>
        <w:tabs>
          <w:tab w:val="clear" w:pos="72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 xml:space="preserve">Средняя группа – 4-5 лет </w:t>
      </w:r>
    </w:p>
    <w:p w:rsidR="00D92F68" w:rsidRPr="00F51AEF" w:rsidRDefault="00D92F68" w:rsidP="00D92F68">
      <w:pPr>
        <w:numPr>
          <w:ilvl w:val="0"/>
          <w:numId w:val="2"/>
        </w:numPr>
        <w:tabs>
          <w:tab w:val="clear" w:pos="72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 xml:space="preserve">Старшая группа – 5-6 лет </w:t>
      </w:r>
    </w:p>
    <w:p w:rsidR="00D92F68" w:rsidRPr="00F51AEF" w:rsidRDefault="00D92F68" w:rsidP="00D92F68">
      <w:pPr>
        <w:numPr>
          <w:ilvl w:val="0"/>
          <w:numId w:val="2"/>
        </w:numPr>
        <w:tabs>
          <w:tab w:val="clear" w:pos="720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>Подготовительная к школе группа – 6-7 лет</w:t>
      </w:r>
    </w:p>
    <w:p w:rsidR="00D92F68" w:rsidRPr="00F51AEF" w:rsidRDefault="00D92F68" w:rsidP="00D92F68">
      <w:pPr>
        <w:tabs>
          <w:tab w:val="num" w:pos="-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 xml:space="preserve">Программа включает в себя 3 раздела: </w:t>
      </w:r>
    </w:p>
    <w:p w:rsidR="00D92F68" w:rsidRPr="00F51AEF" w:rsidRDefault="00D92F68" w:rsidP="00D92F6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  <w:u w:val="single"/>
        </w:rPr>
        <w:t xml:space="preserve">Целевой раздел </w:t>
      </w:r>
      <w:r w:rsidRPr="00F51AEF">
        <w:rPr>
          <w:rFonts w:ascii="Times New Roman" w:hAnsi="Times New Roman" w:cs="Times New Roman"/>
          <w:bCs/>
          <w:sz w:val="24"/>
          <w:szCs w:val="24"/>
        </w:rPr>
        <w:t xml:space="preserve">включает в себя пояснительную записку и планируемые результаты освоения программы. </w:t>
      </w:r>
    </w:p>
    <w:p w:rsidR="00D92F68" w:rsidRPr="00F51AEF" w:rsidRDefault="00D92F68" w:rsidP="00D92F68">
      <w:pPr>
        <w:pStyle w:val="a3"/>
        <w:numPr>
          <w:ilvl w:val="0"/>
          <w:numId w:val="3"/>
        </w:numPr>
        <w:tabs>
          <w:tab w:val="num" w:pos="-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>Результаты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</w:p>
    <w:p w:rsidR="00D92F68" w:rsidRPr="00F51AEF" w:rsidRDefault="00D92F68" w:rsidP="00D92F6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  <w:u w:val="single"/>
        </w:rPr>
        <w:t xml:space="preserve">Содержательный раздел </w:t>
      </w:r>
      <w:r w:rsidRPr="00F51AEF">
        <w:rPr>
          <w:rFonts w:ascii="Times New Roman" w:hAnsi="Times New Roman" w:cs="Times New Roman"/>
          <w:bCs/>
          <w:sz w:val="24"/>
          <w:szCs w:val="24"/>
        </w:rPr>
        <w:t xml:space="preserve">представляет общее содержание Программы, обеспечивающее полноценное развитие личности детей. </w:t>
      </w:r>
    </w:p>
    <w:p w:rsidR="00D92F68" w:rsidRPr="00F51AEF" w:rsidRDefault="00D92F68" w:rsidP="00D92F6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  <w:u w:val="single"/>
        </w:rPr>
        <w:t xml:space="preserve">Организационный раздел </w:t>
      </w:r>
      <w:r w:rsidRPr="00F51AEF">
        <w:rPr>
          <w:rFonts w:ascii="Times New Roman" w:hAnsi="Times New Roman" w:cs="Times New Roman"/>
          <w:bCs/>
          <w:sz w:val="24"/>
          <w:szCs w:val="24"/>
        </w:rPr>
        <w:t>содержит описание материально-технического обеспечения Программы, включает распорядок и режим дня, особенности организации предметно-пространственной среды.</w:t>
      </w:r>
    </w:p>
    <w:p w:rsidR="00D92F68" w:rsidRPr="00F51AEF" w:rsidRDefault="00D92F68" w:rsidP="00D92F68">
      <w:pPr>
        <w:tabs>
          <w:tab w:val="num" w:pos="-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>Содержание программы направлено на обеспечение развития личности, мотивации и способностей детей в различных видах деятельности и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пяти направлениям:</w:t>
      </w:r>
    </w:p>
    <w:p w:rsidR="00D92F68" w:rsidRPr="00F51AEF" w:rsidRDefault="00D92F68" w:rsidP="00D92F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42269" wp14:editId="4DE8D53C">
            <wp:extent cx="5934710" cy="1068779"/>
            <wp:effectExtent l="57150" t="57150" r="46990" b="5524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92F68" w:rsidRPr="00F51AEF" w:rsidRDefault="00D92F68" w:rsidP="00D92F6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>Конкретное содержание указанных образовательных областей определяется целями и задачами Программы.</w:t>
      </w:r>
    </w:p>
    <w:p w:rsidR="00D92F68" w:rsidRPr="00F51AEF" w:rsidRDefault="00D92F68" w:rsidP="00D92F6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Cs/>
          <w:sz w:val="24"/>
          <w:szCs w:val="24"/>
        </w:rPr>
        <w:t xml:space="preserve">Содержание программы реализуется во всех видах детской деятельности: </w:t>
      </w:r>
    </w:p>
    <w:p w:rsidR="00D92F68" w:rsidRPr="00F51AEF" w:rsidRDefault="00D92F68" w:rsidP="00D92F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93663" wp14:editId="2BB85AC5">
            <wp:extent cx="5943600" cy="1668483"/>
            <wp:effectExtent l="57150" t="57150" r="57150" b="4635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92F68" w:rsidRPr="00F51AEF" w:rsidRDefault="00D92F68" w:rsidP="00D92F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24"/>
        </w:rPr>
      </w:pPr>
      <w:r w:rsidRPr="00F51AEF">
        <w:rPr>
          <w:noProof/>
          <w:lang w:eastAsia="ru-RU"/>
        </w:rPr>
        <w:lastRenderedPageBreak/>
        <w:t xml:space="preserve"> </w:t>
      </w:r>
      <w:r w:rsidRPr="00F51AEF">
        <w:rPr>
          <w:noProof/>
          <w:lang w:eastAsia="ru-RU"/>
        </w:rPr>
        <w:drawing>
          <wp:inline distT="0" distB="0" distL="0" distR="0" wp14:anchorId="5A7EF322" wp14:editId="534248B3">
            <wp:extent cx="5829085" cy="25650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8038" cy="25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68" w:rsidRPr="00F51AEF" w:rsidRDefault="00D92F68" w:rsidP="00D92F6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F51AEF">
        <w:rPr>
          <w:rFonts w:ascii="Times New Roman" w:hAnsi="Times New Roman" w:cs="Times New Roman"/>
          <w:b/>
          <w:bCs/>
          <w:noProof/>
          <w:sz w:val="32"/>
          <w:szCs w:val="24"/>
          <w:lang w:eastAsia="ru-RU"/>
        </w:rPr>
        <w:drawing>
          <wp:inline distT="0" distB="0" distL="0" distR="0" wp14:anchorId="30EBE3B4" wp14:editId="648B40B6">
            <wp:extent cx="5911426" cy="38416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9444" cy="384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68" w:rsidRPr="00F51AEF" w:rsidRDefault="00D92F68" w:rsidP="00D92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51AEF">
        <w:rPr>
          <w:rFonts w:ascii="Times New Roman" w:hAnsi="Times New Roman" w:cs="Times New Roman"/>
          <w:bCs/>
          <w:sz w:val="24"/>
        </w:rPr>
        <w:t xml:space="preserve">Результатом реализации </w:t>
      </w:r>
      <w:r>
        <w:rPr>
          <w:rFonts w:ascii="Times New Roman" w:hAnsi="Times New Roman" w:cs="Times New Roman"/>
          <w:bCs/>
          <w:sz w:val="24"/>
        </w:rPr>
        <w:t>П</w:t>
      </w:r>
      <w:r w:rsidRPr="00F51AEF">
        <w:rPr>
          <w:rFonts w:ascii="Times New Roman" w:hAnsi="Times New Roman" w:cs="Times New Roman"/>
          <w:bCs/>
          <w:sz w:val="24"/>
        </w:rPr>
        <w:t>рограммы должна стать готовность ребенка к дальнейшему всестороннему развитию, психологическая готовность к школьному обучению, будет заложена основа патриотического и гражданского воспитания, сформировано умение заботиться о своем здоровье и понимать важность здорового образа жизни. Формирование предпосылок учебной деятельности — один из планируемых итоговых результатов освоения Программы.</w:t>
      </w:r>
    </w:p>
    <w:p w:rsidR="00D92F68" w:rsidRPr="00F51AEF" w:rsidRDefault="00D92F68" w:rsidP="00D92F68"/>
    <w:p w:rsidR="00523A2D" w:rsidRDefault="00523A2D"/>
    <w:sectPr w:rsidR="00523A2D" w:rsidSect="0098228A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9E2" w:rsidRDefault="005369E2">
      <w:pPr>
        <w:spacing w:after="0" w:line="240" w:lineRule="auto"/>
      </w:pPr>
      <w:r>
        <w:separator/>
      </w:r>
    </w:p>
  </w:endnote>
  <w:endnote w:type="continuationSeparator" w:id="0">
    <w:p w:rsidR="005369E2" w:rsidRDefault="00536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1662385"/>
      <w:docPartObj>
        <w:docPartGallery w:val="Page Numbers (Bottom of Page)"/>
        <w:docPartUnique/>
      </w:docPartObj>
    </w:sdtPr>
    <w:sdtEndPr/>
    <w:sdtContent>
      <w:p w:rsidR="00303211" w:rsidRDefault="00D92F68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21E">
          <w:rPr>
            <w:noProof/>
          </w:rPr>
          <w:t>4</w:t>
        </w:r>
        <w:r>
          <w:fldChar w:fldCharType="end"/>
        </w:r>
      </w:p>
    </w:sdtContent>
  </w:sdt>
  <w:p w:rsidR="00303211" w:rsidRDefault="005369E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9E2" w:rsidRDefault="005369E2">
      <w:pPr>
        <w:spacing w:after="0" w:line="240" w:lineRule="auto"/>
      </w:pPr>
      <w:r>
        <w:separator/>
      </w:r>
    </w:p>
  </w:footnote>
  <w:footnote w:type="continuationSeparator" w:id="0">
    <w:p w:rsidR="005369E2" w:rsidRDefault="00536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F2632"/>
    <w:multiLevelType w:val="hybridMultilevel"/>
    <w:tmpl w:val="EEB8A0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A02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F47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084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60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E67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E6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C9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A8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986025B"/>
    <w:multiLevelType w:val="hybridMultilevel"/>
    <w:tmpl w:val="CC36DA4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E784AF0"/>
    <w:multiLevelType w:val="hybridMultilevel"/>
    <w:tmpl w:val="48F8AE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657302B"/>
    <w:multiLevelType w:val="hybridMultilevel"/>
    <w:tmpl w:val="4AF881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68"/>
    <w:rsid w:val="00207BFC"/>
    <w:rsid w:val="0051021E"/>
    <w:rsid w:val="00523A2D"/>
    <w:rsid w:val="005369E2"/>
    <w:rsid w:val="008830DC"/>
    <w:rsid w:val="00963338"/>
    <w:rsid w:val="00D21238"/>
    <w:rsid w:val="00D9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8D13B-158C-4B3C-9863-805291C4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F68"/>
    <w:pPr>
      <w:spacing w:after="200" w:line="276" w:lineRule="auto"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D92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92F68"/>
  </w:style>
  <w:style w:type="paragraph" w:customStyle="1" w:styleId="1">
    <w:name w:val="Без интервала1"/>
    <w:rsid w:val="00963338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2399AB-A22A-4BCB-9AF8-704C3FABF630}" type="doc">
      <dgm:prSet loTypeId="urn:microsoft.com/office/officeart/2005/8/layout/chevron2" loCatId="list" qsTypeId="urn:microsoft.com/office/officeart/2005/8/quickstyle/3d1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6E83656C-086D-4D27-B64A-E2694F8F7093}">
      <dgm:prSet phldrT="[Текст]"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Познавательное</a:t>
          </a:r>
          <a:r>
            <a:rPr lang="ru-RU" sz="11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развитие</a:t>
          </a:r>
          <a:endParaRPr lang="ru-RU" sz="11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94CABA-6A6B-436B-9A99-15B0A9A850F3}" type="parTrans" cxnId="{62C8FAAC-4B13-4735-B4B3-4E09D0B7C9C6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1DE9A7-569D-4B9B-BC6D-BA1BC84C7D6C}" type="sibTrans" cxnId="{62C8FAAC-4B13-4735-B4B3-4E09D0B7C9C6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EF9ADD-81CB-455D-AB30-A1E0B64ED8D0}">
      <dgm:prSet phldrT="[Текст]" custT="1"/>
      <dgm:spPr/>
      <dgm:t>
        <a:bodyPr/>
        <a:lstStyle/>
        <a:p>
          <a:r>
            <a:rPr lang="ru-RU" sz="11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  <a:endParaRPr lang="ru-RU" sz="11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7F1306-8779-42E8-AF1F-EF4322F19EF3}" type="parTrans" cxnId="{04BC8047-1891-49BE-AE53-172F19492ABA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4CAB85-DBF2-4117-8C1B-2B9E0050EF6B}" type="sibTrans" cxnId="{04BC8047-1891-49BE-AE53-172F19492ABA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BBBA10-1A2C-4965-B4FF-D6395CED48B3}">
      <dgm:prSet phldrT="[Текст]"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Речевое</a:t>
          </a:r>
          <a:r>
            <a:rPr lang="ru-RU" sz="11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развитие</a:t>
          </a:r>
          <a:r>
            <a:rPr lang="ru-RU" sz="11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1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BBA7F9-F22E-4C87-AC34-FD8BA6B4B5A4}" type="parTrans" cxnId="{869AAAB0-653E-4191-AB8F-6CC0080F468A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800FB8-196E-4046-A3F9-CEC7B8E2325B}" type="sibTrans" cxnId="{869AAAB0-653E-4191-AB8F-6CC0080F468A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35E98C-26EE-41D0-A284-A874A22F915D}">
      <dgm:prSet phldrT="[Текст]" custT="1"/>
      <dgm:spPr/>
      <dgm:t>
        <a:bodyPr/>
        <a:lstStyle/>
        <a:p>
          <a:r>
            <a:rPr lang="ru-RU" sz="11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5</a:t>
          </a:r>
          <a:endParaRPr lang="ru-RU" sz="11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16E0D7-EF65-434C-AB64-8A93F5EC6E7B}" type="parTrans" cxnId="{402B4DA5-D375-4572-961B-26DB4ADE2CA7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73E537-1B95-40BB-A5B9-C439ADBAA282}" type="sibTrans" cxnId="{402B4DA5-D375-4572-961B-26DB4ADE2CA7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1C652C-75B9-4E2F-B295-51719D9DE39C}">
      <dgm:prSet phldrT="[Текст]"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Художественно-эстетическое</a:t>
          </a:r>
          <a:r>
            <a:rPr lang="ru-RU" sz="11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развитие</a:t>
          </a:r>
          <a:endParaRPr lang="ru-RU" sz="11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1CA45C-2A00-47B5-849D-6BDC9AE91EEC}" type="parTrans" cxnId="{2255B688-BC73-474F-A123-DEE3E78A62B8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016FF1-6281-431E-BCF0-29DE1B2F84E5}" type="sibTrans" cxnId="{2255B688-BC73-474F-A123-DEE3E78A62B8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39B27-8732-4EE6-9540-355CF58CCF3D}">
      <dgm:prSet custT="1"/>
      <dgm:spPr/>
      <dgm:t>
        <a:bodyPr/>
        <a:lstStyle/>
        <a:p>
          <a:r>
            <a:rPr lang="ru-RU" sz="11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endParaRPr lang="ru-RU" sz="11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B62F33-624B-4BE1-9D56-EF0230EA45D7}" type="parTrans" cxnId="{0466CFE3-8CD0-4BC4-98AE-98507FC47111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37AD8-2202-4BFA-8C6E-E5B32DF63182}" type="sibTrans" cxnId="{0466CFE3-8CD0-4BC4-98AE-98507FC47111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2C1BDA-43A6-4F54-86B8-9CDDAD05A315}">
      <dgm:prSet custT="1"/>
      <dgm:spPr/>
      <dgm:t>
        <a:bodyPr/>
        <a:lstStyle/>
        <a:p>
          <a:r>
            <a:rPr lang="ru-RU" sz="11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endParaRPr lang="ru-RU" sz="11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7ADB18-087B-41B8-A89E-EFA6786F9180}" type="parTrans" cxnId="{F9F830FC-1C49-45E2-B683-C711ED1E10A5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8D5FA6-1BBF-4386-BA6E-14E5E76735BF}" type="sibTrans" cxnId="{F9F830FC-1C49-45E2-B683-C711ED1E10A5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AA270D-F768-45B5-A4B7-445848C4D7A2}">
      <dgm:prSet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Физическое развитие</a:t>
          </a:r>
          <a:endParaRPr lang="ru-RU" sz="12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006805-F48F-4391-8EC8-8AE59F4C2917}" type="parTrans" cxnId="{F2BC91D6-967F-4440-A5DE-25B7FBEE691B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E6A1D9-5CB3-4C9F-998F-5BA1F9F2C86C}" type="sibTrans" cxnId="{F2BC91D6-967F-4440-A5DE-25B7FBEE691B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1D7EB0-1A45-4E07-8B14-DD68B4A74B26}">
      <dgm:prSet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Социально-коммуникативное развитие</a:t>
          </a:r>
          <a:endParaRPr lang="ru-RU" sz="12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767E14-191F-4966-B21D-55BA924000B8}" type="parTrans" cxnId="{6445546F-F722-4375-AE37-133377CA10B1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957025-9AD1-46F3-8B30-282B026800DD}" type="sibTrans" cxnId="{6445546F-F722-4375-AE37-133377CA10B1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92C10B-4923-410A-9EE6-EFB08A78D2AF}">
      <dgm:prSet phldrT="[Текст]" custT="1"/>
      <dgm:spPr/>
      <dgm:t>
        <a:bodyPr/>
        <a:lstStyle/>
        <a:p>
          <a:r>
            <a:rPr lang="ru-RU" sz="11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  <a:endParaRPr lang="ru-RU" sz="11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6D2D4E-65D6-4BF9-8AF5-AA44ED8BF3CF}" type="sibTrans" cxnId="{DC78F983-CAB6-45AC-8946-EE172263FC40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E96A90-1107-4328-AECF-02F34730B446}" type="parTrans" cxnId="{DC78F983-CAB6-45AC-8946-EE172263FC40}">
      <dgm:prSet/>
      <dgm:spPr/>
      <dgm:t>
        <a:bodyPr/>
        <a:lstStyle/>
        <a:p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3EADF8-7943-43A8-872D-28ECEFD09BCC}" type="pres">
      <dgm:prSet presAssocID="{852399AB-A22A-4BCB-9AF8-704C3FABF63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4B4D83-AF18-46C6-B0D0-1FD7D4497097}" type="pres">
      <dgm:prSet presAssocID="{7F2C1BDA-43A6-4F54-86B8-9CDDAD05A315}" presName="composite" presStyleCnt="0"/>
      <dgm:spPr/>
      <dgm:t>
        <a:bodyPr/>
        <a:lstStyle/>
        <a:p>
          <a:endParaRPr lang="ru-RU"/>
        </a:p>
      </dgm:t>
    </dgm:pt>
    <dgm:pt modelId="{DBE74823-98E8-45C5-9800-EBE3EFF36B46}" type="pres">
      <dgm:prSet presAssocID="{7F2C1BDA-43A6-4F54-86B8-9CDDAD05A315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6ADE55-B527-4FB9-8A72-82DCB9682E50}" type="pres">
      <dgm:prSet presAssocID="{7F2C1BDA-43A6-4F54-86B8-9CDDAD05A315}" presName="descendantText" presStyleLbl="alignAcc1" presStyleIdx="0" presStyleCnt="5" custLinFactNeighborX="-311" custLinFactNeighborY="-2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3FF7E4-B001-48FB-8A80-148D99944DE7}" type="pres">
      <dgm:prSet presAssocID="{8C8D5FA6-1BBF-4386-BA6E-14E5E76735BF}" presName="sp" presStyleCnt="0"/>
      <dgm:spPr/>
      <dgm:t>
        <a:bodyPr/>
        <a:lstStyle/>
        <a:p>
          <a:endParaRPr lang="ru-RU"/>
        </a:p>
      </dgm:t>
    </dgm:pt>
    <dgm:pt modelId="{7FA6C012-F4A6-4897-ACBA-3BE2E1F18125}" type="pres">
      <dgm:prSet presAssocID="{2AE39B27-8732-4EE6-9540-355CF58CCF3D}" presName="composite" presStyleCnt="0"/>
      <dgm:spPr/>
      <dgm:t>
        <a:bodyPr/>
        <a:lstStyle/>
        <a:p>
          <a:endParaRPr lang="ru-RU"/>
        </a:p>
      </dgm:t>
    </dgm:pt>
    <dgm:pt modelId="{79A886A2-1C07-4AEF-BF89-0E1C05310CDE}" type="pres">
      <dgm:prSet presAssocID="{2AE39B27-8732-4EE6-9540-355CF58CCF3D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9365E7-DC48-4E9E-AA92-6487ECBF26E8}" type="pres">
      <dgm:prSet presAssocID="{2AE39B27-8732-4EE6-9540-355CF58CCF3D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F1E610-DB26-474C-AED7-D24FD43919A2}" type="pres">
      <dgm:prSet presAssocID="{04737AD8-2202-4BFA-8C6E-E5B32DF63182}" presName="sp" presStyleCnt="0"/>
      <dgm:spPr/>
      <dgm:t>
        <a:bodyPr/>
        <a:lstStyle/>
        <a:p>
          <a:endParaRPr lang="ru-RU"/>
        </a:p>
      </dgm:t>
    </dgm:pt>
    <dgm:pt modelId="{71C71B69-36DF-4989-81CA-E1754B25FAD5}" type="pres">
      <dgm:prSet presAssocID="{F792C10B-4923-410A-9EE6-EFB08A78D2AF}" presName="composite" presStyleCnt="0"/>
      <dgm:spPr/>
      <dgm:t>
        <a:bodyPr/>
        <a:lstStyle/>
        <a:p>
          <a:endParaRPr lang="ru-RU"/>
        </a:p>
      </dgm:t>
    </dgm:pt>
    <dgm:pt modelId="{91903902-EBF0-41C3-BC13-A9638704641C}" type="pres">
      <dgm:prSet presAssocID="{F792C10B-4923-410A-9EE6-EFB08A78D2AF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34839F-080B-45FC-B263-E72590B27D7A}" type="pres">
      <dgm:prSet presAssocID="{F792C10B-4923-410A-9EE6-EFB08A78D2AF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ACA422-B2B8-46CC-A66D-1E487F955726}" type="pres">
      <dgm:prSet presAssocID="{4B6D2D4E-65D6-4BF9-8AF5-AA44ED8BF3CF}" presName="sp" presStyleCnt="0"/>
      <dgm:spPr/>
      <dgm:t>
        <a:bodyPr/>
        <a:lstStyle/>
        <a:p>
          <a:endParaRPr lang="ru-RU"/>
        </a:p>
      </dgm:t>
    </dgm:pt>
    <dgm:pt modelId="{D6C52E6E-5326-4884-BD42-B3DB4BD17AF7}" type="pres">
      <dgm:prSet presAssocID="{DFEF9ADD-81CB-455D-AB30-A1E0B64ED8D0}" presName="composite" presStyleCnt="0"/>
      <dgm:spPr/>
      <dgm:t>
        <a:bodyPr/>
        <a:lstStyle/>
        <a:p>
          <a:endParaRPr lang="ru-RU"/>
        </a:p>
      </dgm:t>
    </dgm:pt>
    <dgm:pt modelId="{1D16DBC1-57C2-475F-BB8B-B14DC1098A77}" type="pres">
      <dgm:prSet presAssocID="{DFEF9ADD-81CB-455D-AB30-A1E0B64ED8D0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BB63EC-382D-4FB5-903E-09F29C8CD9D1}" type="pres">
      <dgm:prSet presAssocID="{DFEF9ADD-81CB-455D-AB30-A1E0B64ED8D0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07A434-312E-4DC5-A08C-541A3AB75C28}" type="pres">
      <dgm:prSet presAssocID="{164CAB85-DBF2-4117-8C1B-2B9E0050EF6B}" presName="sp" presStyleCnt="0"/>
      <dgm:spPr/>
      <dgm:t>
        <a:bodyPr/>
        <a:lstStyle/>
        <a:p>
          <a:endParaRPr lang="ru-RU"/>
        </a:p>
      </dgm:t>
    </dgm:pt>
    <dgm:pt modelId="{F52301DC-EE8A-46AB-9270-0629A06C5475}" type="pres">
      <dgm:prSet presAssocID="{8A35E98C-26EE-41D0-A284-A874A22F915D}" presName="composite" presStyleCnt="0"/>
      <dgm:spPr/>
      <dgm:t>
        <a:bodyPr/>
        <a:lstStyle/>
        <a:p>
          <a:endParaRPr lang="ru-RU"/>
        </a:p>
      </dgm:t>
    </dgm:pt>
    <dgm:pt modelId="{3C228967-9843-4E4B-8B18-7855A72CD343}" type="pres">
      <dgm:prSet presAssocID="{8A35E98C-26EE-41D0-A284-A874A22F915D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871084-F321-418B-B2C9-CC1B1319DB4D}" type="pres">
      <dgm:prSet presAssocID="{8A35E98C-26EE-41D0-A284-A874A22F915D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445546F-F722-4375-AE37-133377CA10B1}" srcId="{2AE39B27-8732-4EE6-9540-355CF58CCF3D}" destId="{3F1D7EB0-1A45-4E07-8B14-DD68B4A74B26}" srcOrd="0" destOrd="0" parTransId="{27767E14-191F-4966-B21D-55BA924000B8}" sibTransId="{E9957025-9AD1-46F3-8B30-282B026800DD}"/>
    <dgm:cxn modelId="{402B4DA5-D375-4572-961B-26DB4ADE2CA7}" srcId="{852399AB-A22A-4BCB-9AF8-704C3FABF630}" destId="{8A35E98C-26EE-41D0-A284-A874A22F915D}" srcOrd="4" destOrd="0" parTransId="{2316E0D7-EF65-434C-AB64-8A93F5EC6E7B}" sibTransId="{7873E537-1B95-40BB-A5B9-C439ADBAA282}"/>
    <dgm:cxn modelId="{21A14CE8-EDDE-4734-BCD5-60A0DA3FDCE6}" type="presOf" srcId="{2AE39B27-8732-4EE6-9540-355CF58CCF3D}" destId="{79A886A2-1C07-4AEF-BF89-0E1C05310CDE}" srcOrd="0" destOrd="0" presId="urn:microsoft.com/office/officeart/2005/8/layout/chevron2"/>
    <dgm:cxn modelId="{0466CFE3-8CD0-4BC4-98AE-98507FC47111}" srcId="{852399AB-A22A-4BCB-9AF8-704C3FABF630}" destId="{2AE39B27-8732-4EE6-9540-355CF58CCF3D}" srcOrd="1" destOrd="0" parTransId="{CCB62F33-624B-4BE1-9D56-EF0230EA45D7}" sibTransId="{04737AD8-2202-4BFA-8C6E-E5B32DF63182}"/>
    <dgm:cxn modelId="{812D58B9-B1D7-4143-99E2-2ACF36B50278}" type="presOf" srcId="{8A35E98C-26EE-41D0-A284-A874A22F915D}" destId="{3C228967-9843-4E4B-8B18-7855A72CD343}" srcOrd="0" destOrd="0" presId="urn:microsoft.com/office/officeart/2005/8/layout/chevron2"/>
    <dgm:cxn modelId="{A936FDC2-CBFD-4ACA-9C65-44C4EBAC81BA}" type="presOf" srcId="{7F2C1BDA-43A6-4F54-86B8-9CDDAD05A315}" destId="{DBE74823-98E8-45C5-9800-EBE3EFF36B46}" srcOrd="0" destOrd="0" presId="urn:microsoft.com/office/officeart/2005/8/layout/chevron2"/>
    <dgm:cxn modelId="{62C8FAAC-4B13-4735-B4B3-4E09D0B7C9C6}" srcId="{F792C10B-4923-410A-9EE6-EFB08A78D2AF}" destId="{6E83656C-086D-4D27-B64A-E2694F8F7093}" srcOrd="0" destOrd="0" parTransId="{9894CABA-6A6B-436B-9A99-15B0A9A850F3}" sibTransId="{5F1DE9A7-569D-4B9B-BC6D-BA1BC84C7D6C}"/>
    <dgm:cxn modelId="{646DA597-3639-4B1D-848D-0988D7BAA6B7}" type="presOf" srcId="{42BBBA10-1A2C-4965-B4FF-D6395CED48B3}" destId="{F8BB63EC-382D-4FB5-903E-09F29C8CD9D1}" srcOrd="0" destOrd="0" presId="urn:microsoft.com/office/officeart/2005/8/layout/chevron2"/>
    <dgm:cxn modelId="{A4865D64-3CAB-45EB-9776-20DA685BD288}" type="presOf" srcId="{6E83656C-086D-4D27-B64A-E2694F8F7093}" destId="{4934839F-080B-45FC-B263-E72590B27D7A}" srcOrd="0" destOrd="0" presId="urn:microsoft.com/office/officeart/2005/8/layout/chevron2"/>
    <dgm:cxn modelId="{869AAAB0-653E-4191-AB8F-6CC0080F468A}" srcId="{DFEF9ADD-81CB-455D-AB30-A1E0B64ED8D0}" destId="{42BBBA10-1A2C-4965-B4FF-D6395CED48B3}" srcOrd="0" destOrd="0" parTransId="{67BBA7F9-F22E-4C87-AC34-FD8BA6B4B5A4}" sibTransId="{00800FB8-196E-4046-A3F9-CEC7B8E2325B}"/>
    <dgm:cxn modelId="{D0CF333D-4DE0-4543-99B2-DB6873C14549}" type="presOf" srcId="{E9AA270D-F768-45B5-A4B7-445848C4D7A2}" destId="{436ADE55-B527-4FB9-8A72-82DCB9682E50}" srcOrd="0" destOrd="0" presId="urn:microsoft.com/office/officeart/2005/8/layout/chevron2"/>
    <dgm:cxn modelId="{DC78F983-CAB6-45AC-8946-EE172263FC40}" srcId="{852399AB-A22A-4BCB-9AF8-704C3FABF630}" destId="{F792C10B-4923-410A-9EE6-EFB08A78D2AF}" srcOrd="2" destOrd="0" parTransId="{F9E96A90-1107-4328-AECF-02F34730B446}" sibTransId="{4B6D2D4E-65D6-4BF9-8AF5-AA44ED8BF3CF}"/>
    <dgm:cxn modelId="{F2BC91D6-967F-4440-A5DE-25B7FBEE691B}" srcId="{7F2C1BDA-43A6-4F54-86B8-9CDDAD05A315}" destId="{E9AA270D-F768-45B5-A4B7-445848C4D7A2}" srcOrd="0" destOrd="0" parTransId="{C4006805-F48F-4391-8EC8-8AE59F4C2917}" sibTransId="{D8E6A1D9-5CB3-4C9F-998F-5BA1F9F2C86C}"/>
    <dgm:cxn modelId="{2255B688-BC73-474F-A123-DEE3E78A62B8}" srcId="{8A35E98C-26EE-41D0-A284-A874A22F915D}" destId="{CC1C652C-75B9-4E2F-B295-51719D9DE39C}" srcOrd="0" destOrd="0" parTransId="{541CA45C-2A00-47B5-849D-6BDC9AE91EEC}" sibTransId="{A4016FF1-6281-431E-BCF0-29DE1B2F84E5}"/>
    <dgm:cxn modelId="{EFB1DDD1-92FF-437A-9EF0-3F9BD5FEAA34}" type="presOf" srcId="{CC1C652C-75B9-4E2F-B295-51719D9DE39C}" destId="{3D871084-F321-418B-B2C9-CC1B1319DB4D}" srcOrd="0" destOrd="0" presId="urn:microsoft.com/office/officeart/2005/8/layout/chevron2"/>
    <dgm:cxn modelId="{F9F830FC-1C49-45E2-B683-C711ED1E10A5}" srcId="{852399AB-A22A-4BCB-9AF8-704C3FABF630}" destId="{7F2C1BDA-43A6-4F54-86B8-9CDDAD05A315}" srcOrd="0" destOrd="0" parTransId="{8F7ADB18-087B-41B8-A89E-EFA6786F9180}" sibTransId="{8C8D5FA6-1BBF-4386-BA6E-14E5E76735BF}"/>
    <dgm:cxn modelId="{28C13192-ADB3-440E-A64E-53C353354F9B}" type="presOf" srcId="{DFEF9ADD-81CB-455D-AB30-A1E0B64ED8D0}" destId="{1D16DBC1-57C2-475F-BB8B-B14DC1098A77}" srcOrd="0" destOrd="0" presId="urn:microsoft.com/office/officeart/2005/8/layout/chevron2"/>
    <dgm:cxn modelId="{38F8D36F-46A0-43C1-8BDF-4CD458056B37}" type="presOf" srcId="{3F1D7EB0-1A45-4E07-8B14-DD68B4A74B26}" destId="{E19365E7-DC48-4E9E-AA92-6487ECBF26E8}" srcOrd="0" destOrd="0" presId="urn:microsoft.com/office/officeart/2005/8/layout/chevron2"/>
    <dgm:cxn modelId="{04BC8047-1891-49BE-AE53-172F19492ABA}" srcId="{852399AB-A22A-4BCB-9AF8-704C3FABF630}" destId="{DFEF9ADD-81CB-455D-AB30-A1E0B64ED8D0}" srcOrd="3" destOrd="0" parTransId="{8A7F1306-8779-42E8-AF1F-EF4322F19EF3}" sibTransId="{164CAB85-DBF2-4117-8C1B-2B9E0050EF6B}"/>
    <dgm:cxn modelId="{3739E4A7-7CA3-4A86-8B93-F5A48F749060}" type="presOf" srcId="{F792C10B-4923-410A-9EE6-EFB08A78D2AF}" destId="{91903902-EBF0-41C3-BC13-A9638704641C}" srcOrd="0" destOrd="0" presId="urn:microsoft.com/office/officeart/2005/8/layout/chevron2"/>
    <dgm:cxn modelId="{6B8E61BF-D972-4CF2-A0B5-46A7B97E6D33}" type="presOf" srcId="{852399AB-A22A-4BCB-9AF8-704C3FABF630}" destId="{823EADF8-7943-43A8-872D-28ECEFD09BCC}" srcOrd="0" destOrd="0" presId="urn:microsoft.com/office/officeart/2005/8/layout/chevron2"/>
    <dgm:cxn modelId="{84CD7FDA-91D1-4ECD-BC02-CDC396804EAA}" type="presParOf" srcId="{823EADF8-7943-43A8-872D-28ECEFD09BCC}" destId="{0C4B4D83-AF18-46C6-B0D0-1FD7D4497097}" srcOrd="0" destOrd="0" presId="urn:microsoft.com/office/officeart/2005/8/layout/chevron2"/>
    <dgm:cxn modelId="{777161CF-9F23-4376-87CC-11C16B0D3FA9}" type="presParOf" srcId="{0C4B4D83-AF18-46C6-B0D0-1FD7D4497097}" destId="{DBE74823-98E8-45C5-9800-EBE3EFF36B46}" srcOrd="0" destOrd="0" presId="urn:microsoft.com/office/officeart/2005/8/layout/chevron2"/>
    <dgm:cxn modelId="{DAE4A0CE-E8BA-4F95-94E5-E695EF27A0BB}" type="presParOf" srcId="{0C4B4D83-AF18-46C6-B0D0-1FD7D4497097}" destId="{436ADE55-B527-4FB9-8A72-82DCB9682E50}" srcOrd="1" destOrd="0" presId="urn:microsoft.com/office/officeart/2005/8/layout/chevron2"/>
    <dgm:cxn modelId="{2A91F713-9CAA-423D-B065-C58335326D8D}" type="presParOf" srcId="{823EADF8-7943-43A8-872D-28ECEFD09BCC}" destId="{5A3FF7E4-B001-48FB-8A80-148D99944DE7}" srcOrd="1" destOrd="0" presId="urn:microsoft.com/office/officeart/2005/8/layout/chevron2"/>
    <dgm:cxn modelId="{B9186171-7412-4F2B-85CE-A28547002855}" type="presParOf" srcId="{823EADF8-7943-43A8-872D-28ECEFD09BCC}" destId="{7FA6C012-F4A6-4897-ACBA-3BE2E1F18125}" srcOrd="2" destOrd="0" presId="urn:microsoft.com/office/officeart/2005/8/layout/chevron2"/>
    <dgm:cxn modelId="{DFE386AB-F81B-4954-9E48-1A2A3C95A93C}" type="presParOf" srcId="{7FA6C012-F4A6-4897-ACBA-3BE2E1F18125}" destId="{79A886A2-1C07-4AEF-BF89-0E1C05310CDE}" srcOrd="0" destOrd="0" presId="urn:microsoft.com/office/officeart/2005/8/layout/chevron2"/>
    <dgm:cxn modelId="{5F5A1A93-5CDC-41DD-9933-1340C2B12041}" type="presParOf" srcId="{7FA6C012-F4A6-4897-ACBA-3BE2E1F18125}" destId="{E19365E7-DC48-4E9E-AA92-6487ECBF26E8}" srcOrd="1" destOrd="0" presId="urn:microsoft.com/office/officeart/2005/8/layout/chevron2"/>
    <dgm:cxn modelId="{17323D0B-0375-4BCD-8C1B-FE5212C0978F}" type="presParOf" srcId="{823EADF8-7943-43A8-872D-28ECEFD09BCC}" destId="{F0F1E610-DB26-474C-AED7-D24FD43919A2}" srcOrd="3" destOrd="0" presId="urn:microsoft.com/office/officeart/2005/8/layout/chevron2"/>
    <dgm:cxn modelId="{4799369C-7091-475F-AB67-14B0A5A5E073}" type="presParOf" srcId="{823EADF8-7943-43A8-872D-28ECEFD09BCC}" destId="{71C71B69-36DF-4989-81CA-E1754B25FAD5}" srcOrd="4" destOrd="0" presId="urn:microsoft.com/office/officeart/2005/8/layout/chevron2"/>
    <dgm:cxn modelId="{C5A590B9-3C86-4DFC-9D77-AA71D5D87C41}" type="presParOf" srcId="{71C71B69-36DF-4989-81CA-E1754B25FAD5}" destId="{91903902-EBF0-41C3-BC13-A9638704641C}" srcOrd="0" destOrd="0" presId="urn:microsoft.com/office/officeart/2005/8/layout/chevron2"/>
    <dgm:cxn modelId="{5E335630-C51A-4037-B68A-913937E7524B}" type="presParOf" srcId="{71C71B69-36DF-4989-81CA-E1754B25FAD5}" destId="{4934839F-080B-45FC-B263-E72590B27D7A}" srcOrd="1" destOrd="0" presId="urn:microsoft.com/office/officeart/2005/8/layout/chevron2"/>
    <dgm:cxn modelId="{F1B4C97B-EEA3-40DF-9120-4B50BEDBD15B}" type="presParOf" srcId="{823EADF8-7943-43A8-872D-28ECEFD09BCC}" destId="{00ACA422-B2B8-46CC-A66D-1E487F955726}" srcOrd="5" destOrd="0" presId="urn:microsoft.com/office/officeart/2005/8/layout/chevron2"/>
    <dgm:cxn modelId="{59C4CE68-A2B2-4171-ACF9-2F00B08F48AF}" type="presParOf" srcId="{823EADF8-7943-43A8-872D-28ECEFD09BCC}" destId="{D6C52E6E-5326-4884-BD42-B3DB4BD17AF7}" srcOrd="6" destOrd="0" presId="urn:microsoft.com/office/officeart/2005/8/layout/chevron2"/>
    <dgm:cxn modelId="{7BF0B48F-F6E6-4A52-B861-CFCCEC72183E}" type="presParOf" srcId="{D6C52E6E-5326-4884-BD42-B3DB4BD17AF7}" destId="{1D16DBC1-57C2-475F-BB8B-B14DC1098A77}" srcOrd="0" destOrd="0" presId="urn:microsoft.com/office/officeart/2005/8/layout/chevron2"/>
    <dgm:cxn modelId="{CA49950B-F243-4EEC-A7E0-031479FDE7CF}" type="presParOf" srcId="{D6C52E6E-5326-4884-BD42-B3DB4BD17AF7}" destId="{F8BB63EC-382D-4FB5-903E-09F29C8CD9D1}" srcOrd="1" destOrd="0" presId="urn:microsoft.com/office/officeart/2005/8/layout/chevron2"/>
    <dgm:cxn modelId="{71308FD7-335A-4A32-AC71-872E712A18A9}" type="presParOf" srcId="{823EADF8-7943-43A8-872D-28ECEFD09BCC}" destId="{7307A434-312E-4DC5-A08C-541A3AB75C28}" srcOrd="7" destOrd="0" presId="urn:microsoft.com/office/officeart/2005/8/layout/chevron2"/>
    <dgm:cxn modelId="{77E130CE-7FA9-4DB3-89BE-3913C44FA51C}" type="presParOf" srcId="{823EADF8-7943-43A8-872D-28ECEFD09BCC}" destId="{F52301DC-EE8A-46AB-9270-0629A06C5475}" srcOrd="8" destOrd="0" presId="urn:microsoft.com/office/officeart/2005/8/layout/chevron2"/>
    <dgm:cxn modelId="{34BFD3DB-2ECA-4A69-AA70-CEE5ABB5B573}" type="presParOf" srcId="{F52301DC-EE8A-46AB-9270-0629A06C5475}" destId="{3C228967-9843-4E4B-8B18-7855A72CD343}" srcOrd="0" destOrd="0" presId="urn:microsoft.com/office/officeart/2005/8/layout/chevron2"/>
    <dgm:cxn modelId="{C72A84C1-5A8F-478F-8792-F600D92202A4}" type="presParOf" srcId="{F52301DC-EE8A-46AB-9270-0629A06C5475}" destId="{3D871084-F321-418B-B2C9-CC1B1319DB4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52399AB-A22A-4BCB-9AF8-704C3FABF630}" type="doc">
      <dgm:prSet loTypeId="urn:microsoft.com/office/officeart/2005/8/layout/chevron2" loCatId="list" qsTypeId="urn:microsoft.com/office/officeart/2005/8/quickstyle/3d1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6E83656C-086D-4D27-B64A-E2694F8F7093}">
      <dgm:prSet phldrT="[Текст]"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познавательно-исследовательская</a:t>
          </a:r>
          <a:endParaRPr lang="ru-RU" sz="12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94CABA-6A6B-436B-9A99-15B0A9A850F3}" type="parTrans" cxnId="{62C8FAAC-4B13-4735-B4B3-4E09D0B7C9C6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1DE9A7-569D-4B9B-BC6D-BA1BC84C7D6C}" type="sibTrans" cxnId="{62C8FAAC-4B13-4735-B4B3-4E09D0B7C9C6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EF9ADD-81CB-455D-AB30-A1E0B64ED8D0}">
      <dgm:prSet phldrT="[Текст]" custT="1"/>
      <dgm:spPr/>
      <dgm:t>
        <a:bodyPr/>
        <a:lstStyle/>
        <a:p>
          <a:r>
            <a:rPr lang="ru-RU" sz="1200" b="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  <a:endParaRPr lang="ru-RU" sz="1200" b="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7F1306-8779-42E8-AF1F-EF4322F19EF3}" type="parTrans" cxnId="{04BC8047-1891-49BE-AE53-172F19492ABA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4CAB85-DBF2-4117-8C1B-2B9E0050EF6B}" type="sibTrans" cxnId="{04BC8047-1891-49BE-AE53-172F19492ABA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BBBA10-1A2C-4965-B4FF-D6395CED48B3}">
      <dgm:prSet phldrT="[Текст]"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восприятие художественной литературы и фольклора</a:t>
          </a:r>
          <a:endParaRPr lang="ru-RU" sz="12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BBA7F9-F22E-4C87-AC34-FD8BA6B4B5A4}" type="parTrans" cxnId="{869AAAB0-653E-4191-AB8F-6CC0080F468A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800FB8-196E-4046-A3F9-CEC7B8E2325B}" type="sibTrans" cxnId="{869AAAB0-653E-4191-AB8F-6CC0080F468A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35E98C-26EE-41D0-A284-A874A22F915D}">
      <dgm:prSet phldrT="[Текст]" custT="1"/>
      <dgm:spPr/>
      <dgm:t>
        <a:bodyPr/>
        <a:lstStyle/>
        <a:p>
          <a:r>
            <a:rPr lang="ru-RU" sz="1200" b="0" dirty="0" smtClean="0"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5</a:t>
          </a:r>
          <a:endParaRPr lang="ru-RU" sz="1200" b="0" dirty="0"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16E0D7-EF65-434C-AB64-8A93F5EC6E7B}" type="parTrans" cxnId="{402B4DA5-D375-4572-961B-26DB4ADE2CA7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73E537-1B95-40BB-A5B9-C439ADBAA282}" type="sibTrans" cxnId="{402B4DA5-D375-4572-961B-26DB4ADE2CA7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1C652C-75B9-4E2F-B295-51719D9DE39C}">
      <dgm:prSet phldrT="[Текст]"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самообслуживание и элементарный бытовой труд</a:t>
          </a:r>
          <a:endParaRPr lang="ru-RU" sz="12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1CA45C-2A00-47B5-849D-6BDC9AE91EEC}" type="parTrans" cxnId="{2255B688-BC73-474F-A123-DEE3E78A62B8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016FF1-6281-431E-BCF0-29DE1B2F84E5}" type="sibTrans" cxnId="{2255B688-BC73-474F-A123-DEE3E78A62B8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E39B27-8732-4EE6-9540-355CF58CCF3D}">
      <dgm:prSet custT="1"/>
      <dgm:spPr/>
      <dgm:t>
        <a:bodyPr/>
        <a:lstStyle/>
        <a:p>
          <a:r>
            <a:rPr lang="ru-RU" sz="1200" b="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endParaRPr lang="ru-RU" sz="1200" b="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B62F33-624B-4BE1-9D56-EF0230EA45D7}" type="parTrans" cxnId="{0466CFE3-8CD0-4BC4-98AE-98507FC47111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37AD8-2202-4BFA-8C6E-E5B32DF63182}" type="sibTrans" cxnId="{0466CFE3-8CD0-4BC4-98AE-98507FC47111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2C1BDA-43A6-4F54-86B8-9CDDAD05A315}">
      <dgm:prSet custT="1"/>
      <dgm:spPr/>
      <dgm:t>
        <a:bodyPr/>
        <a:lstStyle/>
        <a:p>
          <a:r>
            <a:rPr lang="ru-RU" sz="1200" b="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endParaRPr lang="ru-RU" sz="1200" b="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7ADB18-087B-41B8-A89E-EFA6786F9180}" type="parTrans" cxnId="{F9F830FC-1C49-45E2-B683-C711ED1E10A5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8D5FA6-1BBF-4386-BA6E-14E5E76735BF}" type="sibTrans" cxnId="{F9F830FC-1C49-45E2-B683-C711ED1E10A5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1D7EB0-1A45-4E07-8B14-DD68B4A74B26}">
      <dgm:prSet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коммуникативная</a:t>
          </a:r>
          <a:endParaRPr lang="ru-RU" sz="12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767E14-191F-4966-B21D-55BA924000B8}" type="parTrans" cxnId="{6445546F-F722-4375-AE37-133377CA10B1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957025-9AD1-46F3-8B30-282B026800DD}" type="sibTrans" cxnId="{6445546F-F722-4375-AE37-133377CA10B1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92C10B-4923-410A-9EE6-EFB08A78D2AF}">
      <dgm:prSet phldrT="[Текст]" custT="1"/>
      <dgm:spPr/>
      <dgm:t>
        <a:bodyPr/>
        <a:lstStyle/>
        <a:p>
          <a:r>
            <a:rPr lang="ru-RU" sz="1200" b="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  <a:endParaRPr lang="ru-RU" sz="1200" b="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6D2D4E-65D6-4BF9-8AF5-AA44ED8BF3CF}" type="sibTrans" cxnId="{DC78F983-CAB6-45AC-8946-EE172263FC40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E96A90-1107-4328-AECF-02F34730B446}" type="parTrans" cxnId="{DC78F983-CAB6-45AC-8946-EE172263FC40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04A9DE-5110-4FDF-A003-BAF6892A76AE}">
      <dgm:prSet custT="1"/>
      <dgm:spPr/>
      <dgm:t>
        <a:bodyPr/>
        <a:lstStyle/>
        <a:p>
          <a:r>
            <a:rPr lang="ru-RU" sz="1200" b="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  <a:endParaRPr lang="ru-RU" sz="1200" b="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043FA8-07D4-4BD2-8FAD-9BB23E94FA13}" type="parTrans" cxnId="{30BC99AB-77F0-40EB-9CFB-9F3CADF16835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E44065-D262-47FE-ACAF-F8B775E51B6C}" type="sibTrans" cxnId="{30BC99AB-77F0-40EB-9CFB-9F3CADF16835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9FC3F1-A5F1-43B3-9DE6-731BA4C5F26F}">
      <dgm:prSet custT="1"/>
      <dgm:spPr/>
      <dgm:t>
        <a:bodyPr/>
        <a:lstStyle/>
        <a:p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конструирование из разного материала</a:t>
          </a:r>
          <a:endParaRPr lang="ru-RU" sz="12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3B1BD3-69C6-4842-B8F7-EFE83D9E668B}" type="parTrans" cxnId="{E38692EE-1096-4CE8-A929-2F96028DAB72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FD24BF-70AD-43EB-9C3A-6645B02D85CA}" type="sibTrans" cxnId="{E38692EE-1096-4CE8-A929-2F96028DAB72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481BD6-6099-4D3A-AE0E-8A652CCD28F5}">
      <dgm:prSet custT="1"/>
      <dgm:spPr/>
      <dgm:t>
        <a:bodyPr/>
        <a:lstStyle/>
        <a:p>
          <a:r>
            <a:rPr lang="ru-RU" sz="1200" b="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</a:t>
          </a:r>
          <a:endParaRPr lang="ru-RU" sz="1200" b="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4B18F6-83BD-41CA-9012-A3F675A43ED8}" type="parTrans" cxnId="{3EFBFE49-A6BA-4A4E-9161-107F10C145B4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1E8836-B559-4319-B5B1-3EC611B551F6}" type="sibTrans" cxnId="{3EFBFE49-A6BA-4A4E-9161-107F10C145B4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8EAB52-D1B3-4F05-9C77-D6104B41E4AA}">
      <dgm:prSet custT="1"/>
      <dgm:spPr/>
      <dgm:t>
        <a:bodyPr/>
        <a:lstStyle/>
        <a:p>
          <a:r>
            <a:rPr lang="ru-RU" sz="1200" b="0" smtClean="0">
              <a:latin typeface="Times New Roman" panose="02020603050405020304" pitchFamily="18" charset="0"/>
              <a:cs typeface="Times New Roman" panose="02020603050405020304" pitchFamily="18" charset="0"/>
            </a:rPr>
            <a:t>изобразительная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C30411-5843-400E-B19F-9DA6F238536B}" type="parTrans" cxnId="{33133DA9-7B4A-4C06-A545-26AD1D4CCF19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7323F0-5E35-494C-B7EA-691F5B630613}" type="sibTrans" cxnId="{33133DA9-7B4A-4C06-A545-26AD1D4CCF19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9AC612-37A5-4440-BDE1-E767F7F0A291}">
      <dgm:prSet custT="1"/>
      <dgm:spPr/>
      <dgm:t>
        <a:bodyPr/>
        <a:lstStyle/>
        <a:p>
          <a:r>
            <a:rPr lang="ru-RU" sz="1200" b="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  <a:endParaRPr lang="ru-RU" sz="1200" b="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14C38E-160D-4641-BCC6-C82D13A0E5BF}" type="parTrans" cxnId="{3F57100B-A55C-43E0-B06A-BA8820E769B9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844D15-619E-4E07-9ECD-1604AAF27FB8}" type="sibTrans" cxnId="{3F57100B-A55C-43E0-B06A-BA8820E769B9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CB4E53-D435-401C-B55F-D6B1F81F1606}">
      <dgm:prSet custT="1"/>
      <dgm:spPr/>
      <dgm:t>
        <a:bodyPr/>
        <a:lstStyle/>
        <a:p>
          <a:r>
            <a:rPr lang="ru-RU" sz="1200" b="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</a:t>
          </a:r>
          <a:endParaRPr lang="ru-RU" sz="1200" b="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3C6FEB-AD2B-46D8-BC1D-73B4E836A574}" type="parTrans" cxnId="{27FB2F4A-35D4-4D31-A402-3416F0CA362E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2545AE-E145-4EE8-BF76-FA3F805A5011}" type="sibTrans" cxnId="{27FB2F4A-35D4-4D31-A402-3416F0CA362E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975CFF-27D7-45E5-87DE-84F47ECF4178}">
      <dgm:prSet custT="1"/>
      <dgm:spPr/>
      <dgm:t>
        <a:bodyPr/>
        <a:lstStyle/>
        <a:p>
          <a:r>
            <a:rPr lang="ru-RU" sz="1200" b="0" smtClean="0">
              <a:latin typeface="Times New Roman" panose="02020603050405020304" pitchFamily="18" charset="0"/>
              <a:cs typeface="Times New Roman" panose="02020603050405020304" pitchFamily="18" charset="0"/>
            </a:rPr>
            <a:t>музыкальная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770321A-313D-482E-ADB9-B9841C45DC87}" type="parTrans" cxnId="{7D45E3DD-8E0B-4317-8E1C-5E7488FA0DF0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E32229-2411-490B-B4A8-492D449750ED}" type="sibTrans" cxnId="{7D45E3DD-8E0B-4317-8E1C-5E7488FA0DF0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BA2304-08F5-4902-9744-2520E22DD6F1}">
      <dgm:prSet custT="1"/>
      <dgm:spPr/>
      <dgm:t>
        <a:bodyPr/>
        <a:lstStyle/>
        <a:p>
          <a:r>
            <a:rPr lang="ru-RU" sz="1200" b="0" smtClean="0">
              <a:latin typeface="Times New Roman" panose="02020603050405020304" pitchFamily="18" charset="0"/>
              <a:cs typeface="Times New Roman" panose="02020603050405020304" pitchFamily="18" charset="0"/>
            </a:rPr>
            <a:t>двигательная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15DCC9-A033-4BAF-91F7-E50F211E3305}" type="parTrans" cxnId="{DFA4A19C-4D8F-450A-B519-92C96DBD1691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7BF3EB-4927-42EC-A093-6A2669ECA53A}" type="sibTrans" cxnId="{DFA4A19C-4D8F-450A-B519-92C96DBD1691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AA270D-F768-45B5-A4B7-445848C4D7A2}">
      <dgm:prSet custT="1"/>
      <dgm:spPr/>
      <dgm:t>
        <a:bodyPr/>
        <a:lstStyle/>
        <a:p>
          <a:pPr>
            <a:lnSpc>
              <a:spcPct val="100000"/>
            </a:lnSpc>
          </a:pPr>
          <a:r>
            <a:rPr lang="ru-RU" sz="1200" b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игровая, включая сюжетно-ролевую игру, игру с правилами и другие виды игры</a:t>
          </a:r>
          <a:endParaRPr lang="ru-RU" sz="1200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E6A1D9-5CB3-4C9F-998F-5BA1F9F2C86C}" type="sibTrans" cxnId="{F2BC91D6-967F-4440-A5DE-25B7FBEE691B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006805-F48F-4391-8EC8-8AE59F4C2917}" type="parTrans" cxnId="{F2BC91D6-967F-4440-A5DE-25B7FBEE691B}">
      <dgm:prSet/>
      <dgm:spPr/>
      <dgm:t>
        <a:bodyPr/>
        <a:lstStyle/>
        <a:p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3EADF8-7943-43A8-872D-28ECEFD09BCC}" type="pres">
      <dgm:prSet presAssocID="{852399AB-A22A-4BCB-9AF8-704C3FABF63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4B4D83-AF18-46C6-B0D0-1FD7D4497097}" type="pres">
      <dgm:prSet presAssocID="{7F2C1BDA-43A6-4F54-86B8-9CDDAD05A315}" presName="composite" presStyleCnt="0"/>
      <dgm:spPr/>
      <dgm:t>
        <a:bodyPr/>
        <a:lstStyle/>
        <a:p>
          <a:endParaRPr lang="ru-RU"/>
        </a:p>
      </dgm:t>
    </dgm:pt>
    <dgm:pt modelId="{DBE74823-98E8-45C5-9800-EBE3EFF36B46}" type="pres">
      <dgm:prSet presAssocID="{7F2C1BDA-43A6-4F54-86B8-9CDDAD05A315}" presName="parentText" presStyleLbl="alignNode1" presStyleIdx="0" presStyleCnt="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6ADE55-B527-4FB9-8A72-82DCB9682E50}" type="pres">
      <dgm:prSet presAssocID="{7F2C1BDA-43A6-4F54-86B8-9CDDAD05A315}" presName="descendantText" presStyleLbl="alignAcc1" presStyleIdx="0" presStyleCnt="9" custScaleY="1611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3FF7E4-B001-48FB-8A80-148D99944DE7}" type="pres">
      <dgm:prSet presAssocID="{8C8D5FA6-1BBF-4386-BA6E-14E5E76735BF}" presName="sp" presStyleCnt="0"/>
      <dgm:spPr/>
      <dgm:t>
        <a:bodyPr/>
        <a:lstStyle/>
        <a:p>
          <a:endParaRPr lang="ru-RU"/>
        </a:p>
      </dgm:t>
    </dgm:pt>
    <dgm:pt modelId="{7FA6C012-F4A6-4897-ACBA-3BE2E1F18125}" type="pres">
      <dgm:prSet presAssocID="{2AE39B27-8732-4EE6-9540-355CF58CCF3D}" presName="composite" presStyleCnt="0"/>
      <dgm:spPr/>
      <dgm:t>
        <a:bodyPr/>
        <a:lstStyle/>
        <a:p>
          <a:endParaRPr lang="ru-RU"/>
        </a:p>
      </dgm:t>
    </dgm:pt>
    <dgm:pt modelId="{79A886A2-1C07-4AEF-BF89-0E1C05310CDE}" type="pres">
      <dgm:prSet presAssocID="{2AE39B27-8732-4EE6-9540-355CF58CCF3D}" presName="parentText" presStyleLbl="alignNode1" presStyleIdx="1" presStyleCnt="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9365E7-DC48-4E9E-AA92-6487ECBF26E8}" type="pres">
      <dgm:prSet presAssocID="{2AE39B27-8732-4EE6-9540-355CF58CCF3D}" presName="descendantText" presStyleLbl="alignAcc1" presStyleIdx="1" presStyleCnt="9" custLinFactNeighborY="146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F1E610-DB26-474C-AED7-D24FD43919A2}" type="pres">
      <dgm:prSet presAssocID="{04737AD8-2202-4BFA-8C6E-E5B32DF63182}" presName="sp" presStyleCnt="0"/>
      <dgm:spPr/>
      <dgm:t>
        <a:bodyPr/>
        <a:lstStyle/>
        <a:p>
          <a:endParaRPr lang="ru-RU"/>
        </a:p>
      </dgm:t>
    </dgm:pt>
    <dgm:pt modelId="{71C71B69-36DF-4989-81CA-E1754B25FAD5}" type="pres">
      <dgm:prSet presAssocID="{F792C10B-4923-410A-9EE6-EFB08A78D2AF}" presName="composite" presStyleCnt="0"/>
      <dgm:spPr/>
      <dgm:t>
        <a:bodyPr/>
        <a:lstStyle/>
        <a:p>
          <a:endParaRPr lang="ru-RU"/>
        </a:p>
      </dgm:t>
    </dgm:pt>
    <dgm:pt modelId="{91903902-EBF0-41C3-BC13-A9638704641C}" type="pres">
      <dgm:prSet presAssocID="{F792C10B-4923-410A-9EE6-EFB08A78D2AF}" presName="parentText" presStyleLbl="alignNode1" presStyleIdx="2" presStyleCnt="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34839F-080B-45FC-B263-E72590B27D7A}" type="pres">
      <dgm:prSet presAssocID="{F792C10B-4923-410A-9EE6-EFB08A78D2AF}" presName="descendantText" presStyleLbl="alignAcc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ACA422-B2B8-46CC-A66D-1E487F955726}" type="pres">
      <dgm:prSet presAssocID="{4B6D2D4E-65D6-4BF9-8AF5-AA44ED8BF3CF}" presName="sp" presStyleCnt="0"/>
      <dgm:spPr/>
      <dgm:t>
        <a:bodyPr/>
        <a:lstStyle/>
        <a:p>
          <a:endParaRPr lang="ru-RU"/>
        </a:p>
      </dgm:t>
    </dgm:pt>
    <dgm:pt modelId="{D6C52E6E-5326-4884-BD42-B3DB4BD17AF7}" type="pres">
      <dgm:prSet presAssocID="{DFEF9ADD-81CB-455D-AB30-A1E0B64ED8D0}" presName="composite" presStyleCnt="0"/>
      <dgm:spPr/>
      <dgm:t>
        <a:bodyPr/>
        <a:lstStyle/>
        <a:p>
          <a:endParaRPr lang="ru-RU"/>
        </a:p>
      </dgm:t>
    </dgm:pt>
    <dgm:pt modelId="{1D16DBC1-57C2-475F-BB8B-B14DC1098A77}" type="pres">
      <dgm:prSet presAssocID="{DFEF9ADD-81CB-455D-AB30-A1E0B64ED8D0}" presName="parentText" presStyleLbl="alignNode1" presStyleIdx="3" presStyleCnt="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BB63EC-382D-4FB5-903E-09F29C8CD9D1}" type="pres">
      <dgm:prSet presAssocID="{DFEF9ADD-81CB-455D-AB30-A1E0B64ED8D0}" presName="descendantText" presStyleLbl="alignAcc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07A434-312E-4DC5-A08C-541A3AB75C28}" type="pres">
      <dgm:prSet presAssocID="{164CAB85-DBF2-4117-8C1B-2B9E0050EF6B}" presName="sp" presStyleCnt="0"/>
      <dgm:spPr/>
      <dgm:t>
        <a:bodyPr/>
        <a:lstStyle/>
        <a:p>
          <a:endParaRPr lang="ru-RU"/>
        </a:p>
      </dgm:t>
    </dgm:pt>
    <dgm:pt modelId="{F52301DC-EE8A-46AB-9270-0629A06C5475}" type="pres">
      <dgm:prSet presAssocID="{8A35E98C-26EE-41D0-A284-A874A22F915D}" presName="composite" presStyleCnt="0"/>
      <dgm:spPr/>
      <dgm:t>
        <a:bodyPr/>
        <a:lstStyle/>
        <a:p>
          <a:endParaRPr lang="ru-RU"/>
        </a:p>
      </dgm:t>
    </dgm:pt>
    <dgm:pt modelId="{3C228967-9843-4E4B-8B18-7855A72CD343}" type="pres">
      <dgm:prSet presAssocID="{8A35E98C-26EE-41D0-A284-A874A22F915D}" presName="parentText" presStyleLbl="alignNode1" presStyleIdx="4" presStyleCnt="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871084-F321-418B-B2C9-CC1B1319DB4D}" type="pres">
      <dgm:prSet presAssocID="{8A35E98C-26EE-41D0-A284-A874A22F915D}" presName="descendantText" presStyleLbl="alignAcc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7F3020-0DC1-493B-9C6F-DE3F040E9357}" type="pres">
      <dgm:prSet presAssocID="{7873E537-1B95-40BB-A5B9-C439ADBAA282}" presName="sp" presStyleCnt="0"/>
      <dgm:spPr/>
      <dgm:t>
        <a:bodyPr/>
        <a:lstStyle/>
        <a:p>
          <a:endParaRPr lang="ru-RU"/>
        </a:p>
      </dgm:t>
    </dgm:pt>
    <dgm:pt modelId="{3AFD6D31-3C46-4BE3-BEB6-FB08C5A28B3E}" type="pres">
      <dgm:prSet presAssocID="{9A04A9DE-5110-4FDF-A003-BAF6892A76AE}" presName="composite" presStyleCnt="0"/>
      <dgm:spPr/>
      <dgm:t>
        <a:bodyPr/>
        <a:lstStyle/>
        <a:p>
          <a:endParaRPr lang="ru-RU"/>
        </a:p>
      </dgm:t>
    </dgm:pt>
    <dgm:pt modelId="{FADEE3E2-BC86-45FC-A0C7-C751567010A6}" type="pres">
      <dgm:prSet presAssocID="{9A04A9DE-5110-4FDF-A003-BAF6892A76AE}" presName="parentText" presStyleLbl="alignNode1" presStyleIdx="5" presStyleCnt="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E90DD1-BF1F-4C67-8F80-67443D6B9D9B}" type="pres">
      <dgm:prSet presAssocID="{9A04A9DE-5110-4FDF-A003-BAF6892A76AE}" presName="descendantText" presStyleLbl="alignAcc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25CC6A-9C12-4435-BCE2-9868A31F2B72}" type="pres">
      <dgm:prSet presAssocID="{CCE44065-D262-47FE-ACAF-F8B775E51B6C}" presName="sp" presStyleCnt="0"/>
      <dgm:spPr/>
      <dgm:t>
        <a:bodyPr/>
        <a:lstStyle/>
        <a:p>
          <a:endParaRPr lang="ru-RU"/>
        </a:p>
      </dgm:t>
    </dgm:pt>
    <dgm:pt modelId="{FE7DEDF7-FA40-48DF-B2B4-C8C3292F8D34}" type="pres">
      <dgm:prSet presAssocID="{08481BD6-6099-4D3A-AE0E-8A652CCD28F5}" presName="composite" presStyleCnt="0"/>
      <dgm:spPr/>
      <dgm:t>
        <a:bodyPr/>
        <a:lstStyle/>
        <a:p>
          <a:endParaRPr lang="ru-RU"/>
        </a:p>
      </dgm:t>
    </dgm:pt>
    <dgm:pt modelId="{79A071C8-488B-49C5-BBBA-9E921E5DBB1A}" type="pres">
      <dgm:prSet presAssocID="{08481BD6-6099-4D3A-AE0E-8A652CCD28F5}" presName="parentText" presStyleLbl="alignNode1" presStyleIdx="6" presStyleCnt="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4597CB-5477-45F3-9F50-407838E74A26}" type="pres">
      <dgm:prSet presAssocID="{08481BD6-6099-4D3A-AE0E-8A652CCD28F5}" presName="descendantText" presStyleLbl="alignAcc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6AFA4A-F76E-4608-8FA7-96D78883B955}" type="pres">
      <dgm:prSet presAssocID="{E41E8836-B559-4319-B5B1-3EC611B551F6}" presName="sp" presStyleCnt="0"/>
      <dgm:spPr/>
      <dgm:t>
        <a:bodyPr/>
        <a:lstStyle/>
        <a:p>
          <a:endParaRPr lang="ru-RU"/>
        </a:p>
      </dgm:t>
    </dgm:pt>
    <dgm:pt modelId="{4385B756-381D-4462-BE0F-82B4C525FDC2}" type="pres">
      <dgm:prSet presAssocID="{919AC612-37A5-4440-BDE1-E767F7F0A291}" presName="composite" presStyleCnt="0"/>
      <dgm:spPr/>
      <dgm:t>
        <a:bodyPr/>
        <a:lstStyle/>
        <a:p>
          <a:endParaRPr lang="ru-RU"/>
        </a:p>
      </dgm:t>
    </dgm:pt>
    <dgm:pt modelId="{35CD3D1F-16DD-4AD8-8895-5F12136B5C3B}" type="pres">
      <dgm:prSet presAssocID="{919AC612-37A5-4440-BDE1-E767F7F0A291}" presName="parentText" presStyleLbl="alignNode1" presStyleIdx="7" presStyleCnt="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E2243A-C127-43F6-9586-B654F5198A77}" type="pres">
      <dgm:prSet presAssocID="{919AC612-37A5-4440-BDE1-E767F7F0A291}" presName="descendantText" presStyleLbl="alignAcc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BB2E6C-E22E-40D8-A7D3-D71A6CA6CAF7}" type="pres">
      <dgm:prSet presAssocID="{46844D15-619E-4E07-9ECD-1604AAF27FB8}" presName="sp" presStyleCnt="0"/>
      <dgm:spPr/>
      <dgm:t>
        <a:bodyPr/>
        <a:lstStyle/>
        <a:p>
          <a:endParaRPr lang="ru-RU"/>
        </a:p>
      </dgm:t>
    </dgm:pt>
    <dgm:pt modelId="{6C8CC725-0415-4C68-BA43-86D2188222D5}" type="pres">
      <dgm:prSet presAssocID="{08CB4E53-D435-401C-B55F-D6B1F81F1606}" presName="composite" presStyleCnt="0"/>
      <dgm:spPr/>
      <dgm:t>
        <a:bodyPr/>
        <a:lstStyle/>
        <a:p>
          <a:endParaRPr lang="ru-RU"/>
        </a:p>
      </dgm:t>
    </dgm:pt>
    <dgm:pt modelId="{FB4A9163-CDA3-4E94-A65A-8FE7E4F88E28}" type="pres">
      <dgm:prSet presAssocID="{08CB4E53-D435-401C-B55F-D6B1F81F1606}" presName="parentText" presStyleLbl="alignNode1" presStyleIdx="8" presStyleCnt="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373110-E41C-4189-9A86-60F5CE75F1B3}" type="pres">
      <dgm:prSet presAssocID="{08CB4E53-D435-401C-B55F-D6B1F81F1606}" presName="descendantText" presStyleLbl="alignAcc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255B688-BC73-474F-A123-DEE3E78A62B8}" srcId="{8A35E98C-26EE-41D0-A284-A874A22F915D}" destId="{CC1C652C-75B9-4E2F-B295-51719D9DE39C}" srcOrd="0" destOrd="0" parTransId="{541CA45C-2A00-47B5-849D-6BDC9AE91EEC}" sibTransId="{A4016FF1-6281-431E-BCF0-29DE1B2F84E5}"/>
    <dgm:cxn modelId="{E38692EE-1096-4CE8-A929-2F96028DAB72}" srcId="{9A04A9DE-5110-4FDF-A003-BAF6892A76AE}" destId="{399FC3F1-A5F1-43B3-9DE6-731BA4C5F26F}" srcOrd="0" destOrd="0" parTransId="{8B3B1BD3-69C6-4842-B8F7-EFE83D9E668B}" sibTransId="{C6FD24BF-70AD-43EB-9C3A-6645B02D85CA}"/>
    <dgm:cxn modelId="{81C7A1DC-BC64-4108-8D69-CCD4B5F1303F}" type="presOf" srcId="{A3975CFF-27D7-45E5-87DE-84F47ECF4178}" destId="{E0E2243A-C127-43F6-9586-B654F5198A77}" srcOrd="0" destOrd="0" presId="urn:microsoft.com/office/officeart/2005/8/layout/chevron2"/>
    <dgm:cxn modelId="{B01A1A55-7BE0-4B20-9193-C2AC8A801F2E}" type="presOf" srcId="{919AC612-37A5-4440-BDE1-E767F7F0A291}" destId="{35CD3D1F-16DD-4AD8-8895-5F12136B5C3B}" srcOrd="0" destOrd="0" presId="urn:microsoft.com/office/officeart/2005/8/layout/chevron2"/>
    <dgm:cxn modelId="{51B84519-648D-41A3-8EFF-6D5B32262209}" type="presOf" srcId="{08481BD6-6099-4D3A-AE0E-8A652CCD28F5}" destId="{79A071C8-488B-49C5-BBBA-9E921E5DBB1A}" srcOrd="0" destOrd="0" presId="urn:microsoft.com/office/officeart/2005/8/layout/chevron2"/>
    <dgm:cxn modelId="{DFA4A19C-4D8F-450A-B519-92C96DBD1691}" srcId="{08CB4E53-D435-401C-B55F-D6B1F81F1606}" destId="{45BA2304-08F5-4902-9744-2520E22DD6F1}" srcOrd="0" destOrd="0" parTransId="{9915DCC9-A033-4BAF-91F7-E50F211E3305}" sibTransId="{3D7BF3EB-4927-42EC-A093-6A2669ECA53A}"/>
    <dgm:cxn modelId="{9FB42C66-9E23-4F16-B114-45A2972847E5}" type="presOf" srcId="{3F1D7EB0-1A45-4E07-8B14-DD68B4A74B26}" destId="{E19365E7-DC48-4E9E-AA92-6487ECBF26E8}" srcOrd="0" destOrd="0" presId="urn:microsoft.com/office/officeart/2005/8/layout/chevron2"/>
    <dgm:cxn modelId="{7D45E3DD-8E0B-4317-8E1C-5E7488FA0DF0}" srcId="{919AC612-37A5-4440-BDE1-E767F7F0A291}" destId="{A3975CFF-27D7-45E5-87DE-84F47ECF4178}" srcOrd="0" destOrd="0" parTransId="{7770321A-313D-482E-ADB9-B9841C45DC87}" sibTransId="{9BE32229-2411-490B-B4A8-492D449750ED}"/>
    <dgm:cxn modelId="{F9F830FC-1C49-45E2-B683-C711ED1E10A5}" srcId="{852399AB-A22A-4BCB-9AF8-704C3FABF630}" destId="{7F2C1BDA-43A6-4F54-86B8-9CDDAD05A315}" srcOrd="0" destOrd="0" parTransId="{8F7ADB18-087B-41B8-A89E-EFA6786F9180}" sibTransId="{8C8D5FA6-1BBF-4386-BA6E-14E5E76735BF}"/>
    <dgm:cxn modelId="{0D380256-8D97-4E56-A7EF-E02F72AE4B96}" type="presOf" srcId="{7F2C1BDA-43A6-4F54-86B8-9CDDAD05A315}" destId="{DBE74823-98E8-45C5-9800-EBE3EFF36B46}" srcOrd="0" destOrd="0" presId="urn:microsoft.com/office/officeart/2005/8/layout/chevron2"/>
    <dgm:cxn modelId="{8502992F-D05A-4E23-BBA1-009674E7ED29}" type="presOf" srcId="{2AE39B27-8732-4EE6-9540-355CF58CCF3D}" destId="{79A886A2-1C07-4AEF-BF89-0E1C05310CDE}" srcOrd="0" destOrd="0" presId="urn:microsoft.com/office/officeart/2005/8/layout/chevron2"/>
    <dgm:cxn modelId="{27FB2F4A-35D4-4D31-A402-3416F0CA362E}" srcId="{852399AB-A22A-4BCB-9AF8-704C3FABF630}" destId="{08CB4E53-D435-401C-B55F-D6B1F81F1606}" srcOrd="8" destOrd="0" parTransId="{623C6FEB-AD2B-46D8-BC1D-73B4E836A574}" sibTransId="{BE2545AE-E145-4EE8-BF76-FA3F805A5011}"/>
    <dgm:cxn modelId="{FE8F156C-C388-483E-B6F4-DA8E9AADEA0D}" type="presOf" srcId="{6E83656C-086D-4D27-B64A-E2694F8F7093}" destId="{4934839F-080B-45FC-B263-E72590B27D7A}" srcOrd="0" destOrd="0" presId="urn:microsoft.com/office/officeart/2005/8/layout/chevron2"/>
    <dgm:cxn modelId="{62C8FAAC-4B13-4735-B4B3-4E09D0B7C9C6}" srcId="{F792C10B-4923-410A-9EE6-EFB08A78D2AF}" destId="{6E83656C-086D-4D27-B64A-E2694F8F7093}" srcOrd="0" destOrd="0" parTransId="{9894CABA-6A6B-436B-9A99-15B0A9A850F3}" sibTransId="{5F1DE9A7-569D-4B9B-BC6D-BA1BC84C7D6C}"/>
    <dgm:cxn modelId="{80CCC365-3C88-4570-A4C7-8ED7E5CB7592}" type="presOf" srcId="{CC1C652C-75B9-4E2F-B295-51719D9DE39C}" destId="{3D871084-F321-418B-B2C9-CC1B1319DB4D}" srcOrd="0" destOrd="0" presId="urn:microsoft.com/office/officeart/2005/8/layout/chevron2"/>
    <dgm:cxn modelId="{9E5F9973-068A-4D19-ABC8-6171F5D424EC}" type="presOf" srcId="{399FC3F1-A5F1-43B3-9DE6-731BA4C5F26F}" destId="{47E90DD1-BF1F-4C67-8F80-67443D6B9D9B}" srcOrd="0" destOrd="0" presId="urn:microsoft.com/office/officeart/2005/8/layout/chevron2"/>
    <dgm:cxn modelId="{3C999C02-2FF9-4850-8F9E-AC7B335FC248}" type="presOf" srcId="{F792C10B-4923-410A-9EE6-EFB08A78D2AF}" destId="{91903902-EBF0-41C3-BC13-A9638704641C}" srcOrd="0" destOrd="0" presId="urn:microsoft.com/office/officeart/2005/8/layout/chevron2"/>
    <dgm:cxn modelId="{869AAAB0-653E-4191-AB8F-6CC0080F468A}" srcId="{DFEF9ADD-81CB-455D-AB30-A1E0B64ED8D0}" destId="{42BBBA10-1A2C-4965-B4FF-D6395CED48B3}" srcOrd="0" destOrd="0" parTransId="{67BBA7F9-F22E-4C87-AC34-FD8BA6B4B5A4}" sibTransId="{00800FB8-196E-4046-A3F9-CEC7B8E2325B}"/>
    <dgm:cxn modelId="{4B613465-9B11-4D99-8FA0-57857C268AC9}" type="presOf" srcId="{42BBBA10-1A2C-4965-B4FF-D6395CED48B3}" destId="{F8BB63EC-382D-4FB5-903E-09F29C8CD9D1}" srcOrd="0" destOrd="0" presId="urn:microsoft.com/office/officeart/2005/8/layout/chevron2"/>
    <dgm:cxn modelId="{B9A0A768-BCBE-441F-A07B-A0A29400E9B2}" type="presOf" srcId="{8A35E98C-26EE-41D0-A284-A874A22F915D}" destId="{3C228967-9843-4E4B-8B18-7855A72CD343}" srcOrd="0" destOrd="0" presId="urn:microsoft.com/office/officeart/2005/8/layout/chevron2"/>
    <dgm:cxn modelId="{7DDCC3A0-CF0C-4E12-BB7F-BCC08A0A6E36}" type="presOf" srcId="{852399AB-A22A-4BCB-9AF8-704C3FABF630}" destId="{823EADF8-7943-43A8-872D-28ECEFD09BCC}" srcOrd="0" destOrd="0" presId="urn:microsoft.com/office/officeart/2005/8/layout/chevron2"/>
    <dgm:cxn modelId="{3D88D8A4-F60E-40B1-A70B-29B208B0BF4F}" type="presOf" srcId="{45BA2304-08F5-4902-9744-2520E22DD6F1}" destId="{0B373110-E41C-4189-9A86-60F5CE75F1B3}" srcOrd="0" destOrd="0" presId="urn:microsoft.com/office/officeart/2005/8/layout/chevron2"/>
    <dgm:cxn modelId="{3F57100B-A55C-43E0-B06A-BA8820E769B9}" srcId="{852399AB-A22A-4BCB-9AF8-704C3FABF630}" destId="{919AC612-37A5-4440-BDE1-E767F7F0A291}" srcOrd="7" destOrd="0" parTransId="{FD14C38E-160D-4641-BCC6-C82D13A0E5BF}" sibTransId="{46844D15-619E-4E07-9ECD-1604AAF27FB8}"/>
    <dgm:cxn modelId="{0466CFE3-8CD0-4BC4-98AE-98507FC47111}" srcId="{852399AB-A22A-4BCB-9AF8-704C3FABF630}" destId="{2AE39B27-8732-4EE6-9540-355CF58CCF3D}" srcOrd="1" destOrd="0" parTransId="{CCB62F33-624B-4BE1-9D56-EF0230EA45D7}" sibTransId="{04737AD8-2202-4BFA-8C6E-E5B32DF63182}"/>
    <dgm:cxn modelId="{6445546F-F722-4375-AE37-133377CA10B1}" srcId="{2AE39B27-8732-4EE6-9540-355CF58CCF3D}" destId="{3F1D7EB0-1A45-4E07-8B14-DD68B4A74B26}" srcOrd="0" destOrd="0" parTransId="{27767E14-191F-4966-B21D-55BA924000B8}" sibTransId="{E9957025-9AD1-46F3-8B30-282B026800DD}"/>
    <dgm:cxn modelId="{0085666A-9C14-4EA5-A761-15FE9F45F016}" type="presOf" srcId="{E9AA270D-F768-45B5-A4B7-445848C4D7A2}" destId="{436ADE55-B527-4FB9-8A72-82DCB9682E50}" srcOrd="0" destOrd="0" presId="urn:microsoft.com/office/officeart/2005/8/layout/chevron2"/>
    <dgm:cxn modelId="{33133DA9-7B4A-4C06-A545-26AD1D4CCF19}" srcId="{08481BD6-6099-4D3A-AE0E-8A652CCD28F5}" destId="{548EAB52-D1B3-4F05-9C77-D6104B41E4AA}" srcOrd="0" destOrd="0" parTransId="{D9C30411-5843-400E-B19F-9DA6F238536B}" sibTransId="{E17323F0-5E35-494C-B7EA-691F5B630613}"/>
    <dgm:cxn modelId="{237D1BD6-89DF-45C8-8D84-861FB125FC5B}" type="presOf" srcId="{9A04A9DE-5110-4FDF-A003-BAF6892A76AE}" destId="{FADEE3E2-BC86-45FC-A0C7-C751567010A6}" srcOrd="0" destOrd="0" presId="urn:microsoft.com/office/officeart/2005/8/layout/chevron2"/>
    <dgm:cxn modelId="{C48132C3-B161-47DE-913F-31141C1E476C}" type="presOf" srcId="{548EAB52-D1B3-4F05-9C77-D6104B41E4AA}" destId="{004597CB-5477-45F3-9F50-407838E74A26}" srcOrd="0" destOrd="0" presId="urn:microsoft.com/office/officeart/2005/8/layout/chevron2"/>
    <dgm:cxn modelId="{46D484E2-4352-4812-869F-6F558638AB93}" type="presOf" srcId="{08CB4E53-D435-401C-B55F-D6B1F81F1606}" destId="{FB4A9163-CDA3-4E94-A65A-8FE7E4F88E28}" srcOrd="0" destOrd="0" presId="urn:microsoft.com/office/officeart/2005/8/layout/chevron2"/>
    <dgm:cxn modelId="{DC78F983-CAB6-45AC-8946-EE172263FC40}" srcId="{852399AB-A22A-4BCB-9AF8-704C3FABF630}" destId="{F792C10B-4923-410A-9EE6-EFB08A78D2AF}" srcOrd="2" destOrd="0" parTransId="{F9E96A90-1107-4328-AECF-02F34730B446}" sibTransId="{4B6D2D4E-65D6-4BF9-8AF5-AA44ED8BF3CF}"/>
    <dgm:cxn modelId="{30BC99AB-77F0-40EB-9CFB-9F3CADF16835}" srcId="{852399AB-A22A-4BCB-9AF8-704C3FABF630}" destId="{9A04A9DE-5110-4FDF-A003-BAF6892A76AE}" srcOrd="5" destOrd="0" parTransId="{3D043FA8-07D4-4BD2-8FAD-9BB23E94FA13}" sibTransId="{CCE44065-D262-47FE-ACAF-F8B775E51B6C}"/>
    <dgm:cxn modelId="{F2BC91D6-967F-4440-A5DE-25B7FBEE691B}" srcId="{7F2C1BDA-43A6-4F54-86B8-9CDDAD05A315}" destId="{E9AA270D-F768-45B5-A4B7-445848C4D7A2}" srcOrd="0" destOrd="0" parTransId="{C4006805-F48F-4391-8EC8-8AE59F4C2917}" sibTransId="{D8E6A1D9-5CB3-4C9F-998F-5BA1F9F2C86C}"/>
    <dgm:cxn modelId="{3EFBFE49-A6BA-4A4E-9161-107F10C145B4}" srcId="{852399AB-A22A-4BCB-9AF8-704C3FABF630}" destId="{08481BD6-6099-4D3A-AE0E-8A652CCD28F5}" srcOrd="6" destOrd="0" parTransId="{364B18F6-83BD-41CA-9012-A3F675A43ED8}" sibTransId="{E41E8836-B559-4319-B5B1-3EC611B551F6}"/>
    <dgm:cxn modelId="{04BC8047-1891-49BE-AE53-172F19492ABA}" srcId="{852399AB-A22A-4BCB-9AF8-704C3FABF630}" destId="{DFEF9ADD-81CB-455D-AB30-A1E0B64ED8D0}" srcOrd="3" destOrd="0" parTransId="{8A7F1306-8779-42E8-AF1F-EF4322F19EF3}" sibTransId="{164CAB85-DBF2-4117-8C1B-2B9E0050EF6B}"/>
    <dgm:cxn modelId="{0FC764C1-7709-4E60-A0BD-90BB3E9296FA}" type="presOf" srcId="{DFEF9ADD-81CB-455D-AB30-A1E0B64ED8D0}" destId="{1D16DBC1-57C2-475F-BB8B-B14DC1098A77}" srcOrd="0" destOrd="0" presId="urn:microsoft.com/office/officeart/2005/8/layout/chevron2"/>
    <dgm:cxn modelId="{402B4DA5-D375-4572-961B-26DB4ADE2CA7}" srcId="{852399AB-A22A-4BCB-9AF8-704C3FABF630}" destId="{8A35E98C-26EE-41D0-A284-A874A22F915D}" srcOrd="4" destOrd="0" parTransId="{2316E0D7-EF65-434C-AB64-8A93F5EC6E7B}" sibTransId="{7873E537-1B95-40BB-A5B9-C439ADBAA282}"/>
    <dgm:cxn modelId="{FFDF9D27-A746-433F-9545-61DED514A36E}" type="presParOf" srcId="{823EADF8-7943-43A8-872D-28ECEFD09BCC}" destId="{0C4B4D83-AF18-46C6-B0D0-1FD7D4497097}" srcOrd="0" destOrd="0" presId="urn:microsoft.com/office/officeart/2005/8/layout/chevron2"/>
    <dgm:cxn modelId="{B7253D94-5957-4C58-8740-23FE32183B02}" type="presParOf" srcId="{0C4B4D83-AF18-46C6-B0D0-1FD7D4497097}" destId="{DBE74823-98E8-45C5-9800-EBE3EFF36B46}" srcOrd="0" destOrd="0" presId="urn:microsoft.com/office/officeart/2005/8/layout/chevron2"/>
    <dgm:cxn modelId="{0C69C4F2-D5BF-46F2-8DDD-DCBCE16634A6}" type="presParOf" srcId="{0C4B4D83-AF18-46C6-B0D0-1FD7D4497097}" destId="{436ADE55-B527-4FB9-8A72-82DCB9682E50}" srcOrd="1" destOrd="0" presId="urn:microsoft.com/office/officeart/2005/8/layout/chevron2"/>
    <dgm:cxn modelId="{377481CB-4240-40A7-B20B-52274A3EDD6C}" type="presParOf" srcId="{823EADF8-7943-43A8-872D-28ECEFD09BCC}" destId="{5A3FF7E4-B001-48FB-8A80-148D99944DE7}" srcOrd="1" destOrd="0" presId="urn:microsoft.com/office/officeart/2005/8/layout/chevron2"/>
    <dgm:cxn modelId="{DE84EE7C-E02B-421A-B2B8-A2A8BFA68B8F}" type="presParOf" srcId="{823EADF8-7943-43A8-872D-28ECEFD09BCC}" destId="{7FA6C012-F4A6-4897-ACBA-3BE2E1F18125}" srcOrd="2" destOrd="0" presId="urn:microsoft.com/office/officeart/2005/8/layout/chevron2"/>
    <dgm:cxn modelId="{19614B9B-8881-4A70-8006-DF8593D64913}" type="presParOf" srcId="{7FA6C012-F4A6-4897-ACBA-3BE2E1F18125}" destId="{79A886A2-1C07-4AEF-BF89-0E1C05310CDE}" srcOrd="0" destOrd="0" presId="urn:microsoft.com/office/officeart/2005/8/layout/chevron2"/>
    <dgm:cxn modelId="{5DBEBC70-5659-495F-82A5-4B293E99E744}" type="presParOf" srcId="{7FA6C012-F4A6-4897-ACBA-3BE2E1F18125}" destId="{E19365E7-DC48-4E9E-AA92-6487ECBF26E8}" srcOrd="1" destOrd="0" presId="urn:microsoft.com/office/officeart/2005/8/layout/chevron2"/>
    <dgm:cxn modelId="{6BEF653F-E8BF-4E84-93BC-770D502612C4}" type="presParOf" srcId="{823EADF8-7943-43A8-872D-28ECEFD09BCC}" destId="{F0F1E610-DB26-474C-AED7-D24FD43919A2}" srcOrd="3" destOrd="0" presId="urn:microsoft.com/office/officeart/2005/8/layout/chevron2"/>
    <dgm:cxn modelId="{DC174BE7-DA7B-4E51-A9CC-83007CFC2BE4}" type="presParOf" srcId="{823EADF8-7943-43A8-872D-28ECEFD09BCC}" destId="{71C71B69-36DF-4989-81CA-E1754B25FAD5}" srcOrd="4" destOrd="0" presId="urn:microsoft.com/office/officeart/2005/8/layout/chevron2"/>
    <dgm:cxn modelId="{DB307282-2180-4D46-AE08-A412F90553B1}" type="presParOf" srcId="{71C71B69-36DF-4989-81CA-E1754B25FAD5}" destId="{91903902-EBF0-41C3-BC13-A9638704641C}" srcOrd="0" destOrd="0" presId="urn:microsoft.com/office/officeart/2005/8/layout/chevron2"/>
    <dgm:cxn modelId="{37F0A4AF-881E-4453-9B3C-9AC1167570E4}" type="presParOf" srcId="{71C71B69-36DF-4989-81CA-E1754B25FAD5}" destId="{4934839F-080B-45FC-B263-E72590B27D7A}" srcOrd="1" destOrd="0" presId="urn:microsoft.com/office/officeart/2005/8/layout/chevron2"/>
    <dgm:cxn modelId="{65E2F431-9694-45FA-B9CC-0EF3AFB9493E}" type="presParOf" srcId="{823EADF8-7943-43A8-872D-28ECEFD09BCC}" destId="{00ACA422-B2B8-46CC-A66D-1E487F955726}" srcOrd="5" destOrd="0" presId="urn:microsoft.com/office/officeart/2005/8/layout/chevron2"/>
    <dgm:cxn modelId="{F5BBECE5-1B26-4D92-BA1E-6BE8E5055EEF}" type="presParOf" srcId="{823EADF8-7943-43A8-872D-28ECEFD09BCC}" destId="{D6C52E6E-5326-4884-BD42-B3DB4BD17AF7}" srcOrd="6" destOrd="0" presId="urn:microsoft.com/office/officeart/2005/8/layout/chevron2"/>
    <dgm:cxn modelId="{399ECFD6-1827-480B-A462-3E211456B565}" type="presParOf" srcId="{D6C52E6E-5326-4884-BD42-B3DB4BD17AF7}" destId="{1D16DBC1-57C2-475F-BB8B-B14DC1098A77}" srcOrd="0" destOrd="0" presId="urn:microsoft.com/office/officeart/2005/8/layout/chevron2"/>
    <dgm:cxn modelId="{AA707DD9-A12B-446E-A6A5-20072022F9D3}" type="presParOf" srcId="{D6C52E6E-5326-4884-BD42-B3DB4BD17AF7}" destId="{F8BB63EC-382D-4FB5-903E-09F29C8CD9D1}" srcOrd="1" destOrd="0" presId="urn:microsoft.com/office/officeart/2005/8/layout/chevron2"/>
    <dgm:cxn modelId="{CE8D58F6-1CC0-4DBD-B41C-C888A0AC1F3C}" type="presParOf" srcId="{823EADF8-7943-43A8-872D-28ECEFD09BCC}" destId="{7307A434-312E-4DC5-A08C-541A3AB75C28}" srcOrd="7" destOrd="0" presId="urn:microsoft.com/office/officeart/2005/8/layout/chevron2"/>
    <dgm:cxn modelId="{CEDCC8C5-0824-4A34-90DC-A5AE19042531}" type="presParOf" srcId="{823EADF8-7943-43A8-872D-28ECEFD09BCC}" destId="{F52301DC-EE8A-46AB-9270-0629A06C5475}" srcOrd="8" destOrd="0" presId="urn:microsoft.com/office/officeart/2005/8/layout/chevron2"/>
    <dgm:cxn modelId="{36F57F49-E6CD-4236-B9CB-FA38160E539A}" type="presParOf" srcId="{F52301DC-EE8A-46AB-9270-0629A06C5475}" destId="{3C228967-9843-4E4B-8B18-7855A72CD343}" srcOrd="0" destOrd="0" presId="urn:microsoft.com/office/officeart/2005/8/layout/chevron2"/>
    <dgm:cxn modelId="{BF17D3A5-BDF5-45C3-AB4D-581B4500BA67}" type="presParOf" srcId="{F52301DC-EE8A-46AB-9270-0629A06C5475}" destId="{3D871084-F321-418B-B2C9-CC1B1319DB4D}" srcOrd="1" destOrd="0" presId="urn:microsoft.com/office/officeart/2005/8/layout/chevron2"/>
    <dgm:cxn modelId="{C615D8AB-3F46-4F44-B903-38B3B33BDD6F}" type="presParOf" srcId="{823EADF8-7943-43A8-872D-28ECEFD09BCC}" destId="{B87F3020-0DC1-493B-9C6F-DE3F040E9357}" srcOrd="9" destOrd="0" presId="urn:microsoft.com/office/officeart/2005/8/layout/chevron2"/>
    <dgm:cxn modelId="{7A2F4FA2-A67D-44D5-A65C-D0FD10329389}" type="presParOf" srcId="{823EADF8-7943-43A8-872D-28ECEFD09BCC}" destId="{3AFD6D31-3C46-4BE3-BEB6-FB08C5A28B3E}" srcOrd="10" destOrd="0" presId="urn:microsoft.com/office/officeart/2005/8/layout/chevron2"/>
    <dgm:cxn modelId="{557299F8-759F-4F01-85AD-693316C37241}" type="presParOf" srcId="{3AFD6D31-3C46-4BE3-BEB6-FB08C5A28B3E}" destId="{FADEE3E2-BC86-45FC-A0C7-C751567010A6}" srcOrd="0" destOrd="0" presId="urn:microsoft.com/office/officeart/2005/8/layout/chevron2"/>
    <dgm:cxn modelId="{223C37D6-EE00-4337-A6FD-DA8A0FAA2DBA}" type="presParOf" srcId="{3AFD6D31-3C46-4BE3-BEB6-FB08C5A28B3E}" destId="{47E90DD1-BF1F-4C67-8F80-67443D6B9D9B}" srcOrd="1" destOrd="0" presId="urn:microsoft.com/office/officeart/2005/8/layout/chevron2"/>
    <dgm:cxn modelId="{9D892CE9-5505-4B11-BA3B-561D810DDADA}" type="presParOf" srcId="{823EADF8-7943-43A8-872D-28ECEFD09BCC}" destId="{F025CC6A-9C12-4435-BCE2-9868A31F2B72}" srcOrd="11" destOrd="0" presId="urn:microsoft.com/office/officeart/2005/8/layout/chevron2"/>
    <dgm:cxn modelId="{3B0AF9B3-B5C4-4AE3-8543-BC690532DF58}" type="presParOf" srcId="{823EADF8-7943-43A8-872D-28ECEFD09BCC}" destId="{FE7DEDF7-FA40-48DF-B2B4-C8C3292F8D34}" srcOrd="12" destOrd="0" presId="urn:microsoft.com/office/officeart/2005/8/layout/chevron2"/>
    <dgm:cxn modelId="{3337AFA6-F89D-4120-8820-BE005ECA7463}" type="presParOf" srcId="{FE7DEDF7-FA40-48DF-B2B4-C8C3292F8D34}" destId="{79A071C8-488B-49C5-BBBA-9E921E5DBB1A}" srcOrd="0" destOrd="0" presId="urn:microsoft.com/office/officeart/2005/8/layout/chevron2"/>
    <dgm:cxn modelId="{4C3E3F05-2711-4C16-9516-438DECF5AF3E}" type="presParOf" srcId="{FE7DEDF7-FA40-48DF-B2B4-C8C3292F8D34}" destId="{004597CB-5477-45F3-9F50-407838E74A26}" srcOrd="1" destOrd="0" presId="urn:microsoft.com/office/officeart/2005/8/layout/chevron2"/>
    <dgm:cxn modelId="{C9441600-683E-4465-83BF-A744F4D37101}" type="presParOf" srcId="{823EADF8-7943-43A8-872D-28ECEFD09BCC}" destId="{0D6AFA4A-F76E-4608-8FA7-96D78883B955}" srcOrd="13" destOrd="0" presId="urn:microsoft.com/office/officeart/2005/8/layout/chevron2"/>
    <dgm:cxn modelId="{D774ADF0-417D-4F48-A375-3A28C4FF3C5B}" type="presParOf" srcId="{823EADF8-7943-43A8-872D-28ECEFD09BCC}" destId="{4385B756-381D-4462-BE0F-82B4C525FDC2}" srcOrd="14" destOrd="0" presId="urn:microsoft.com/office/officeart/2005/8/layout/chevron2"/>
    <dgm:cxn modelId="{A96918FA-8CDC-4AF4-A4FB-FCC028ACA94C}" type="presParOf" srcId="{4385B756-381D-4462-BE0F-82B4C525FDC2}" destId="{35CD3D1F-16DD-4AD8-8895-5F12136B5C3B}" srcOrd="0" destOrd="0" presId="urn:microsoft.com/office/officeart/2005/8/layout/chevron2"/>
    <dgm:cxn modelId="{BDAD2AA5-DB9E-4999-B951-9A53BBEC6250}" type="presParOf" srcId="{4385B756-381D-4462-BE0F-82B4C525FDC2}" destId="{E0E2243A-C127-43F6-9586-B654F5198A77}" srcOrd="1" destOrd="0" presId="urn:microsoft.com/office/officeart/2005/8/layout/chevron2"/>
    <dgm:cxn modelId="{E7900607-9374-44C1-8CFE-8C22D8390802}" type="presParOf" srcId="{823EADF8-7943-43A8-872D-28ECEFD09BCC}" destId="{20BB2E6C-E22E-40D8-A7D3-D71A6CA6CAF7}" srcOrd="15" destOrd="0" presId="urn:microsoft.com/office/officeart/2005/8/layout/chevron2"/>
    <dgm:cxn modelId="{589CC3D4-2602-4426-B8DD-7259AE931A39}" type="presParOf" srcId="{823EADF8-7943-43A8-872D-28ECEFD09BCC}" destId="{6C8CC725-0415-4C68-BA43-86D2188222D5}" srcOrd="16" destOrd="0" presId="urn:microsoft.com/office/officeart/2005/8/layout/chevron2"/>
    <dgm:cxn modelId="{5FC3BB25-A97A-4867-A6E6-6324C53C721A}" type="presParOf" srcId="{6C8CC725-0415-4C68-BA43-86D2188222D5}" destId="{FB4A9163-CDA3-4E94-A65A-8FE7E4F88E28}" srcOrd="0" destOrd="0" presId="urn:microsoft.com/office/officeart/2005/8/layout/chevron2"/>
    <dgm:cxn modelId="{A1C50D19-9D19-4012-ABF7-B804F9F35F8E}" type="presParOf" srcId="{6C8CC725-0415-4C68-BA43-86D2188222D5}" destId="{0B373110-E41C-4189-9A86-60F5CE75F1B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E74823-98E8-45C5-9800-EBE3EFF36B46}">
      <dsp:nvSpPr>
        <dsp:cNvPr id="0" name=""/>
        <dsp:cNvSpPr/>
      </dsp:nvSpPr>
      <dsp:spPr>
        <a:xfrm rot="5400000">
          <a:off x="-53412" y="54533"/>
          <a:ext cx="356085" cy="249259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endParaRPr lang="ru-RU" sz="11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" y="125750"/>
        <a:ext cx="249259" cy="106826"/>
      </dsp:txXfrm>
    </dsp:sp>
    <dsp:sp modelId="{436ADE55-B527-4FB9-8A72-82DCB9682E50}">
      <dsp:nvSpPr>
        <dsp:cNvPr id="0" name=""/>
        <dsp:cNvSpPr/>
      </dsp:nvSpPr>
      <dsp:spPr>
        <a:xfrm rot="5400000">
          <a:off x="2958514" y="-2726496"/>
          <a:ext cx="231577" cy="56854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Физическое развитие</a:t>
          </a:r>
          <a:endParaRPr lang="ru-RU" sz="12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31578" y="11745"/>
        <a:ext cx="5674145" cy="208967"/>
      </dsp:txXfrm>
    </dsp:sp>
    <dsp:sp modelId="{79A886A2-1C07-4AEF-BF89-0E1C05310CDE}">
      <dsp:nvSpPr>
        <dsp:cNvPr id="0" name=""/>
        <dsp:cNvSpPr/>
      </dsp:nvSpPr>
      <dsp:spPr>
        <a:xfrm rot="5400000">
          <a:off x="-53412" y="232146"/>
          <a:ext cx="356085" cy="249259"/>
        </a:xfrm>
        <a:prstGeom prst="chevron">
          <a:avLst/>
        </a:prstGeom>
        <a:gradFill rotWithShape="0">
          <a:gsLst>
            <a:gs pos="0">
              <a:schemeClr val="accent4">
                <a:hueOff val="2598923"/>
                <a:satOff val="-11992"/>
                <a:lumOff val="4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2598923"/>
                <a:satOff val="-11992"/>
                <a:lumOff val="4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2598923"/>
                <a:satOff val="-11992"/>
                <a:lumOff val="4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endParaRPr lang="ru-RU" sz="11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" y="303363"/>
        <a:ext cx="249259" cy="106826"/>
      </dsp:txXfrm>
    </dsp:sp>
    <dsp:sp modelId="{E19365E7-DC48-4E9E-AA92-6487ECBF26E8}">
      <dsp:nvSpPr>
        <dsp:cNvPr id="0" name=""/>
        <dsp:cNvSpPr/>
      </dsp:nvSpPr>
      <dsp:spPr>
        <a:xfrm rot="5400000">
          <a:off x="2976257" y="-2548263"/>
          <a:ext cx="231455" cy="56854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Социально-коммуникативное развитие</a:t>
          </a:r>
          <a:endParaRPr lang="ru-RU" sz="12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49260" y="190033"/>
        <a:ext cx="5674151" cy="208857"/>
      </dsp:txXfrm>
    </dsp:sp>
    <dsp:sp modelId="{91903902-EBF0-41C3-BC13-A9638704641C}">
      <dsp:nvSpPr>
        <dsp:cNvPr id="0" name=""/>
        <dsp:cNvSpPr/>
      </dsp:nvSpPr>
      <dsp:spPr>
        <a:xfrm rot="5400000">
          <a:off x="-53412" y="409759"/>
          <a:ext cx="356085" cy="249259"/>
        </a:xfrm>
        <a:prstGeom prst="chevron">
          <a:avLst/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  <a:endParaRPr lang="ru-RU" sz="11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" y="480976"/>
        <a:ext cx="249259" cy="106826"/>
      </dsp:txXfrm>
    </dsp:sp>
    <dsp:sp modelId="{4934839F-080B-45FC-B263-E72590B27D7A}">
      <dsp:nvSpPr>
        <dsp:cNvPr id="0" name=""/>
        <dsp:cNvSpPr/>
      </dsp:nvSpPr>
      <dsp:spPr>
        <a:xfrm rot="5400000">
          <a:off x="2976257" y="-2370650"/>
          <a:ext cx="231455" cy="56854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Познавательное</a:t>
          </a:r>
          <a:r>
            <a:rPr lang="ru-RU" sz="11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развитие</a:t>
          </a:r>
          <a:endParaRPr lang="ru-RU" sz="11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49260" y="367646"/>
        <a:ext cx="5674151" cy="208857"/>
      </dsp:txXfrm>
    </dsp:sp>
    <dsp:sp modelId="{1D16DBC1-57C2-475F-BB8B-B14DC1098A77}">
      <dsp:nvSpPr>
        <dsp:cNvPr id="0" name=""/>
        <dsp:cNvSpPr/>
      </dsp:nvSpPr>
      <dsp:spPr>
        <a:xfrm rot="5400000">
          <a:off x="-53412" y="587372"/>
          <a:ext cx="356085" cy="249259"/>
        </a:xfrm>
        <a:prstGeom prst="chevron">
          <a:avLst/>
        </a:prstGeom>
        <a:gradFill rotWithShape="0">
          <a:gsLst>
            <a:gs pos="0">
              <a:schemeClr val="accent4">
                <a:hueOff val="7796769"/>
                <a:satOff val="-35976"/>
                <a:lumOff val="13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7796769"/>
                <a:satOff val="-35976"/>
                <a:lumOff val="13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7796769"/>
                <a:satOff val="-35976"/>
                <a:lumOff val="13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  <a:endParaRPr lang="ru-RU" sz="11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" y="658589"/>
        <a:ext cx="249259" cy="106826"/>
      </dsp:txXfrm>
    </dsp:sp>
    <dsp:sp modelId="{F8BB63EC-382D-4FB5-903E-09F29C8CD9D1}">
      <dsp:nvSpPr>
        <dsp:cNvPr id="0" name=""/>
        <dsp:cNvSpPr/>
      </dsp:nvSpPr>
      <dsp:spPr>
        <a:xfrm rot="5400000">
          <a:off x="2976257" y="-2193037"/>
          <a:ext cx="231455" cy="56854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Речевое</a:t>
          </a:r>
          <a:r>
            <a:rPr lang="ru-RU" sz="11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развитие</a:t>
          </a:r>
          <a:r>
            <a:rPr lang="ru-RU" sz="11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1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49260" y="545259"/>
        <a:ext cx="5674151" cy="208857"/>
      </dsp:txXfrm>
    </dsp:sp>
    <dsp:sp modelId="{3C228967-9843-4E4B-8B18-7855A72CD343}">
      <dsp:nvSpPr>
        <dsp:cNvPr id="0" name=""/>
        <dsp:cNvSpPr/>
      </dsp:nvSpPr>
      <dsp:spPr>
        <a:xfrm rot="5400000">
          <a:off x="-53412" y="764985"/>
          <a:ext cx="356085" cy="249259"/>
        </a:xfrm>
        <a:prstGeom prst="chevron">
          <a:avLst/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5</a:t>
          </a:r>
          <a:endParaRPr lang="ru-RU" sz="11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" y="836202"/>
        <a:ext cx="249259" cy="106826"/>
      </dsp:txXfrm>
    </dsp:sp>
    <dsp:sp modelId="{3D871084-F321-418B-B2C9-CC1B1319DB4D}">
      <dsp:nvSpPr>
        <dsp:cNvPr id="0" name=""/>
        <dsp:cNvSpPr/>
      </dsp:nvSpPr>
      <dsp:spPr>
        <a:xfrm rot="5400000">
          <a:off x="2976257" y="-2015424"/>
          <a:ext cx="231455" cy="568545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Художественно-эстетическое</a:t>
          </a:r>
          <a:r>
            <a:rPr lang="ru-RU" sz="11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развитие</a:t>
          </a:r>
          <a:endParaRPr lang="ru-RU" sz="11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49260" y="722872"/>
        <a:ext cx="5674151" cy="20885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E74823-98E8-45C5-9800-EBE3EFF36B46}">
      <dsp:nvSpPr>
        <dsp:cNvPr id="0" name=""/>
        <dsp:cNvSpPr/>
      </dsp:nvSpPr>
      <dsp:spPr>
        <a:xfrm rot="5400000">
          <a:off x="-37662" y="89424"/>
          <a:ext cx="251086" cy="175760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endParaRPr lang="ru-RU" sz="1200" b="0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139641"/>
        <a:ext cx="175760" cy="75326"/>
      </dsp:txXfrm>
    </dsp:sp>
    <dsp:sp modelId="{436ADE55-B527-4FB9-8A72-82DCB9682E50}">
      <dsp:nvSpPr>
        <dsp:cNvPr id="0" name=""/>
        <dsp:cNvSpPr/>
      </dsp:nvSpPr>
      <dsp:spPr>
        <a:xfrm rot="5400000">
          <a:off x="2928124" y="-2750512"/>
          <a:ext cx="263110" cy="57678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игровая, включая сюжетно-ролевую игру, игру с правилами и другие виды игры</a:t>
          </a:r>
          <a:endParaRPr lang="ru-RU" sz="12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75760" y="14696"/>
        <a:ext cx="5754995" cy="237422"/>
      </dsp:txXfrm>
    </dsp:sp>
    <dsp:sp modelId="{79A886A2-1C07-4AEF-BF89-0E1C05310CDE}">
      <dsp:nvSpPr>
        <dsp:cNvPr id="0" name=""/>
        <dsp:cNvSpPr/>
      </dsp:nvSpPr>
      <dsp:spPr>
        <a:xfrm rot="5400000">
          <a:off x="-37662" y="259897"/>
          <a:ext cx="251086" cy="175760"/>
        </a:xfrm>
        <a:prstGeom prst="chevron">
          <a:avLst/>
        </a:prstGeom>
        <a:gradFill rotWithShape="0">
          <a:gsLst>
            <a:gs pos="0">
              <a:schemeClr val="accent4">
                <a:hueOff val="1299462"/>
                <a:satOff val="-5996"/>
                <a:lumOff val="22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1299462"/>
                <a:satOff val="-5996"/>
                <a:lumOff val="22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299462"/>
                <a:satOff val="-5996"/>
                <a:lumOff val="22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1299462"/>
              <a:satOff val="-5996"/>
              <a:lumOff val="22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endParaRPr lang="ru-RU" sz="1200" b="0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310114"/>
        <a:ext cx="175760" cy="75326"/>
      </dsp:txXfrm>
    </dsp:sp>
    <dsp:sp modelId="{E19365E7-DC48-4E9E-AA92-6487ECBF26E8}">
      <dsp:nvSpPr>
        <dsp:cNvPr id="0" name=""/>
        <dsp:cNvSpPr/>
      </dsp:nvSpPr>
      <dsp:spPr>
        <a:xfrm rot="5400000">
          <a:off x="2978077" y="-2556141"/>
          <a:ext cx="163205" cy="57678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1299462"/>
              <a:satOff val="-5996"/>
              <a:lumOff val="22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коммуникативная</a:t>
          </a:r>
          <a:endParaRPr lang="ru-RU" sz="12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75761" y="254142"/>
        <a:ext cx="5759872" cy="147271"/>
      </dsp:txXfrm>
    </dsp:sp>
    <dsp:sp modelId="{91903902-EBF0-41C3-BC13-A9638704641C}">
      <dsp:nvSpPr>
        <dsp:cNvPr id="0" name=""/>
        <dsp:cNvSpPr/>
      </dsp:nvSpPr>
      <dsp:spPr>
        <a:xfrm rot="5400000">
          <a:off x="-37662" y="430370"/>
          <a:ext cx="251086" cy="175760"/>
        </a:xfrm>
        <a:prstGeom prst="chevron">
          <a:avLst/>
        </a:prstGeom>
        <a:gradFill rotWithShape="0">
          <a:gsLst>
            <a:gs pos="0">
              <a:schemeClr val="accent4">
                <a:hueOff val="2598923"/>
                <a:satOff val="-11992"/>
                <a:lumOff val="4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2598923"/>
                <a:satOff val="-11992"/>
                <a:lumOff val="4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2598923"/>
                <a:satOff val="-11992"/>
                <a:lumOff val="4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  <a:endParaRPr lang="ru-RU" sz="1200" b="0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480587"/>
        <a:ext cx="175760" cy="75326"/>
      </dsp:txXfrm>
    </dsp:sp>
    <dsp:sp modelId="{4934839F-080B-45FC-B263-E72590B27D7A}">
      <dsp:nvSpPr>
        <dsp:cNvPr id="0" name=""/>
        <dsp:cNvSpPr/>
      </dsp:nvSpPr>
      <dsp:spPr>
        <a:xfrm rot="5400000">
          <a:off x="2978077" y="-2409609"/>
          <a:ext cx="163205" cy="57678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познавательно-исследовательская</a:t>
          </a:r>
          <a:endParaRPr lang="ru-RU" sz="12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75761" y="400674"/>
        <a:ext cx="5759872" cy="147271"/>
      </dsp:txXfrm>
    </dsp:sp>
    <dsp:sp modelId="{1D16DBC1-57C2-475F-BB8B-B14DC1098A77}">
      <dsp:nvSpPr>
        <dsp:cNvPr id="0" name=""/>
        <dsp:cNvSpPr/>
      </dsp:nvSpPr>
      <dsp:spPr>
        <a:xfrm rot="5400000">
          <a:off x="-37662" y="600843"/>
          <a:ext cx="251086" cy="175760"/>
        </a:xfrm>
        <a:prstGeom prst="chevron">
          <a:avLst/>
        </a:prstGeom>
        <a:gradFill rotWithShape="0">
          <a:gsLst>
            <a:gs pos="0">
              <a:schemeClr val="accent4">
                <a:hueOff val="3898385"/>
                <a:satOff val="-17988"/>
                <a:lumOff val="66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3898385"/>
                <a:satOff val="-17988"/>
                <a:lumOff val="66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3898385"/>
                <a:satOff val="-17988"/>
                <a:lumOff val="66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3898385"/>
              <a:satOff val="-17988"/>
              <a:lumOff val="66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  <a:endParaRPr lang="ru-RU" sz="1200" b="0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651060"/>
        <a:ext cx="175760" cy="75326"/>
      </dsp:txXfrm>
    </dsp:sp>
    <dsp:sp modelId="{F8BB63EC-382D-4FB5-903E-09F29C8CD9D1}">
      <dsp:nvSpPr>
        <dsp:cNvPr id="0" name=""/>
        <dsp:cNvSpPr/>
      </dsp:nvSpPr>
      <dsp:spPr>
        <a:xfrm rot="5400000">
          <a:off x="2978077" y="-2239136"/>
          <a:ext cx="163205" cy="57678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3898385"/>
              <a:satOff val="-17988"/>
              <a:lumOff val="66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восприятие художественной литературы и фольклора</a:t>
          </a:r>
          <a:endParaRPr lang="ru-RU" sz="12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75761" y="571147"/>
        <a:ext cx="5759872" cy="147271"/>
      </dsp:txXfrm>
    </dsp:sp>
    <dsp:sp modelId="{3C228967-9843-4E4B-8B18-7855A72CD343}">
      <dsp:nvSpPr>
        <dsp:cNvPr id="0" name=""/>
        <dsp:cNvSpPr/>
      </dsp:nvSpPr>
      <dsp:spPr>
        <a:xfrm rot="5400000">
          <a:off x="-37662" y="771316"/>
          <a:ext cx="251086" cy="175760"/>
        </a:xfrm>
        <a:prstGeom prst="chevron">
          <a:avLst/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5</a:t>
          </a:r>
          <a:endParaRPr lang="ru-RU" sz="1200" b="0" kern="1200" dirty="0"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821533"/>
        <a:ext cx="175760" cy="75326"/>
      </dsp:txXfrm>
    </dsp:sp>
    <dsp:sp modelId="{3D871084-F321-418B-B2C9-CC1B1319DB4D}">
      <dsp:nvSpPr>
        <dsp:cNvPr id="0" name=""/>
        <dsp:cNvSpPr/>
      </dsp:nvSpPr>
      <dsp:spPr>
        <a:xfrm rot="5400000">
          <a:off x="2978077" y="-2068663"/>
          <a:ext cx="163205" cy="57678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самообслуживание и элементарный бытовой труд</a:t>
          </a:r>
          <a:endParaRPr lang="ru-RU" sz="12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75761" y="741620"/>
        <a:ext cx="5759872" cy="147271"/>
      </dsp:txXfrm>
    </dsp:sp>
    <dsp:sp modelId="{FADEE3E2-BC86-45FC-A0C7-C751567010A6}">
      <dsp:nvSpPr>
        <dsp:cNvPr id="0" name=""/>
        <dsp:cNvSpPr/>
      </dsp:nvSpPr>
      <dsp:spPr>
        <a:xfrm rot="5400000">
          <a:off x="-37662" y="941788"/>
          <a:ext cx="251086" cy="175760"/>
        </a:xfrm>
        <a:prstGeom prst="chevron">
          <a:avLst/>
        </a:prstGeom>
        <a:gradFill rotWithShape="0">
          <a:gsLst>
            <a:gs pos="0">
              <a:schemeClr val="accent4">
                <a:hueOff val="6497308"/>
                <a:satOff val="-29980"/>
                <a:lumOff val="110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6497308"/>
                <a:satOff val="-29980"/>
                <a:lumOff val="110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6497308"/>
                <a:satOff val="-29980"/>
                <a:lumOff val="110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6497308"/>
              <a:satOff val="-29980"/>
              <a:lumOff val="110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  <a:endParaRPr lang="ru-RU" sz="1200" b="0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992005"/>
        <a:ext cx="175760" cy="75326"/>
      </dsp:txXfrm>
    </dsp:sp>
    <dsp:sp modelId="{47E90DD1-BF1F-4C67-8F80-67443D6B9D9B}">
      <dsp:nvSpPr>
        <dsp:cNvPr id="0" name=""/>
        <dsp:cNvSpPr/>
      </dsp:nvSpPr>
      <dsp:spPr>
        <a:xfrm rot="5400000">
          <a:off x="2978077" y="-1898190"/>
          <a:ext cx="163205" cy="57678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6497308"/>
              <a:satOff val="-29980"/>
              <a:lumOff val="110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конструирование из разного материала</a:t>
          </a:r>
          <a:endParaRPr lang="ru-RU" sz="12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75761" y="912093"/>
        <a:ext cx="5759872" cy="147271"/>
      </dsp:txXfrm>
    </dsp:sp>
    <dsp:sp modelId="{79A071C8-488B-49C5-BBBA-9E921E5DBB1A}">
      <dsp:nvSpPr>
        <dsp:cNvPr id="0" name=""/>
        <dsp:cNvSpPr/>
      </dsp:nvSpPr>
      <dsp:spPr>
        <a:xfrm rot="5400000">
          <a:off x="-37662" y="1112261"/>
          <a:ext cx="251086" cy="175760"/>
        </a:xfrm>
        <a:prstGeom prst="chevron">
          <a:avLst/>
        </a:prstGeom>
        <a:gradFill rotWithShape="0">
          <a:gsLst>
            <a:gs pos="0">
              <a:schemeClr val="accent4">
                <a:hueOff val="7796769"/>
                <a:satOff val="-35976"/>
                <a:lumOff val="13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7796769"/>
                <a:satOff val="-35976"/>
                <a:lumOff val="13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7796769"/>
                <a:satOff val="-35976"/>
                <a:lumOff val="13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</a:t>
          </a:r>
          <a:endParaRPr lang="ru-RU" sz="1200" b="0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1162478"/>
        <a:ext cx="175760" cy="75326"/>
      </dsp:txXfrm>
    </dsp:sp>
    <dsp:sp modelId="{004597CB-5477-45F3-9F50-407838E74A26}">
      <dsp:nvSpPr>
        <dsp:cNvPr id="0" name=""/>
        <dsp:cNvSpPr/>
      </dsp:nvSpPr>
      <dsp:spPr>
        <a:xfrm rot="5400000">
          <a:off x="2978077" y="-1727718"/>
          <a:ext cx="163205" cy="57678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изобразительная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75761" y="1082565"/>
        <a:ext cx="5759872" cy="147271"/>
      </dsp:txXfrm>
    </dsp:sp>
    <dsp:sp modelId="{35CD3D1F-16DD-4AD8-8895-5F12136B5C3B}">
      <dsp:nvSpPr>
        <dsp:cNvPr id="0" name=""/>
        <dsp:cNvSpPr/>
      </dsp:nvSpPr>
      <dsp:spPr>
        <a:xfrm rot="5400000">
          <a:off x="-37662" y="1282734"/>
          <a:ext cx="251086" cy="175760"/>
        </a:xfrm>
        <a:prstGeom prst="chevron">
          <a:avLst/>
        </a:prstGeom>
        <a:gradFill rotWithShape="0">
          <a:gsLst>
            <a:gs pos="0">
              <a:schemeClr val="accent4">
                <a:hueOff val="9096231"/>
                <a:satOff val="-41972"/>
                <a:lumOff val="154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096231"/>
                <a:satOff val="-41972"/>
                <a:lumOff val="154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096231"/>
                <a:satOff val="-41972"/>
                <a:lumOff val="154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9096231"/>
              <a:satOff val="-41972"/>
              <a:lumOff val="154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  <a:endParaRPr lang="ru-RU" sz="1200" b="0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1332951"/>
        <a:ext cx="175760" cy="75326"/>
      </dsp:txXfrm>
    </dsp:sp>
    <dsp:sp modelId="{E0E2243A-C127-43F6-9586-B654F5198A77}">
      <dsp:nvSpPr>
        <dsp:cNvPr id="0" name=""/>
        <dsp:cNvSpPr/>
      </dsp:nvSpPr>
      <dsp:spPr>
        <a:xfrm rot="5400000">
          <a:off x="2978077" y="-1557245"/>
          <a:ext cx="163205" cy="57678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9096231"/>
              <a:satOff val="-41972"/>
              <a:lumOff val="154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музыкальная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75761" y="1253038"/>
        <a:ext cx="5759872" cy="147271"/>
      </dsp:txXfrm>
    </dsp:sp>
    <dsp:sp modelId="{FB4A9163-CDA3-4E94-A65A-8FE7E4F88E28}">
      <dsp:nvSpPr>
        <dsp:cNvPr id="0" name=""/>
        <dsp:cNvSpPr/>
      </dsp:nvSpPr>
      <dsp:spPr>
        <a:xfrm rot="5400000">
          <a:off x="-37662" y="1453207"/>
          <a:ext cx="251086" cy="175760"/>
        </a:xfrm>
        <a:prstGeom prst="chevron">
          <a:avLst/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</a:t>
          </a:r>
          <a:endParaRPr lang="ru-RU" sz="1200" b="0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" y="1503424"/>
        <a:ext cx="175760" cy="75326"/>
      </dsp:txXfrm>
    </dsp:sp>
    <dsp:sp modelId="{0B373110-E41C-4189-9A86-60F5CE75F1B3}">
      <dsp:nvSpPr>
        <dsp:cNvPr id="0" name=""/>
        <dsp:cNvSpPr/>
      </dsp:nvSpPr>
      <dsp:spPr>
        <a:xfrm rot="5400000">
          <a:off x="2978077" y="-1386772"/>
          <a:ext cx="163205" cy="57678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kern="1200" smtClean="0">
              <a:latin typeface="Times New Roman" panose="02020603050405020304" pitchFamily="18" charset="0"/>
              <a:cs typeface="Times New Roman" panose="02020603050405020304" pitchFamily="18" charset="0"/>
            </a:rPr>
            <a:t>двигательная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75761" y="1423511"/>
        <a:ext cx="5759872" cy="1472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944</Words>
  <Characters>5384</Characters>
  <Application>Microsoft Office Word</Application>
  <DocSecurity>0</DocSecurity>
  <Lines>44</Lines>
  <Paragraphs>12</Paragraphs>
  <ScaleCrop>false</ScaleCrop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2019-09-04T10:43:00Z</dcterms:created>
  <dcterms:modified xsi:type="dcterms:W3CDTF">2020-09-11T06:58:00Z</dcterms:modified>
</cp:coreProperties>
</file>